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A1" w:rsidRDefault="00D14BA1" w:rsidP="00D14BA1">
      <w:pPr>
        <w:spacing w:after="0"/>
        <w:ind w:right="-140" w:hanging="142"/>
        <w:jc w:val="center"/>
        <w:rPr>
          <w:rFonts w:ascii="Times New Roman" w:hAnsi="Times New Roman"/>
          <w:b/>
          <w:sz w:val="28"/>
          <w:szCs w:val="28"/>
        </w:rPr>
      </w:pPr>
      <w:r w:rsidRPr="00D14BA1">
        <w:rPr>
          <w:rFonts w:ascii="Times New Roman" w:hAnsi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738pt" o:ole="">
            <v:imagedata r:id="rId8" o:title=""/>
          </v:shape>
          <o:OLEObject Type="Embed" ProgID="FoxitReader.Document" ShapeID="_x0000_i1025" DrawAspect="Content" ObjectID="_1764487764" r:id="rId9"/>
        </w:object>
      </w:r>
    </w:p>
    <w:p w:rsidR="00D14BA1" w:rsidRDefault="00D14BA1" w:rsidP="00662B0E">
      <w:pPr>
        <w:spacing w:after="0"/>
        <w:ind w:right="-14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D1C53" w:rsidRPr="00662B0E" w:rsidRDefault="000D1C53" w:rsidP="00662B0E">
      <w:pPr>
        <w:spacing w:after="0"/>
        <w:ind w:right="-140" w:firstLine="567"/>
        <w:jc w:val="center"/>
        <w:rPr>
          <w:rFonts w:ascii="Times New Roman" w:hAnsi="Times New Roman"/>
          <w:b/>
          <w:sz w:val="28"/>
          <w:szCs w:val="28"/>
        </w:rPr>
      </w:pPr>
      <w:r w:rsidRPr="00662B0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21164" w:rsidRPr="00662B0E" w:rsidRDefault="00721164" w:rsidP="00662B0E">
      <w:pPr>
        <w:spacing w:after="0"/>
        <w:ind w:right="-140" w:firstLine="567"/>
        <w:jc w:val="center"/>
        <w:rPr>
          <w:rFonts w:ascii="Times New Roman" w:hAnsi="Times New Roman"/>
          <w:sz w:val="28"/>
          <w:szCs w:val="28"/>
        </w:rPr>
      </w:pPr>
    </w:p>
    <w:p w:rsidR="000D1C53" w:rsidRPr="00662B0E" w:rsidRDefault="000D1C53" w:rsidP="00662B0E">
      <w:pPr>
        <w:shd w:val="clear" w:color="auto" w:fill="FFFFFF"/>
        <w:spacing w:after="0"/>
        <w:ind w:right="-140" w:firstLine="567"/>
        <w:jc w:val="both"/>
        <w:rPr>
          <w:rFonts w:ascii="Times New Roman" w:hAnsi="Times New Roman"/>
          <w:bCs/>
          <w:sz w:val="28"/>
          <w:szCs w:val="28"/>
        </w:rPr>
      </w:pPr>
      <w:r w:rsidRPr="00662B0E">
        <w:rPr>
          <w:rFonts w:ascii="Times New Roman" w:hAnsi="Times New Roman"/>
          <w:bCs/>
          <w:sz w:val="28"/>
          <w:szCs w:val="28"/>
        </w:rPr>
        <w:t xml:space="preserve">Дополнительная общеразвивающая программа по гиревому спорту </w:t>
      </w:r>
      <w:r w:rsidRPr="00662B0E">
        <w:rPr>
          <w:rFonts w:ascii="Times New Roman" w:hAnsi="Times New Roman"/>
          <w:sz w:val="28"/>
          <w:szCs w:val="28"/>
        </w:rPr>
        <w:t xml:space="preserve">(далее Программа) имеет </w:t>
      </w:r>
      <w:r w:rsidRPr="00662B0E">
        <w:rPr>
          <w:rFonts w:ascii="Times New Roman" w:hAnsi="Times New Roman"/>
          <w:i/>
          <w:sz w:val="28"/>
          <w:szCs w:val="28"/>
          <w:u w:val="single"/>
        </w:rPr>
        <w:t>физкультурно-спортивную направленность</w:t>
      </w:r>
      <w:r w:rsidRPr="00662B0E">
        <w:rPr>
          <w:rFonts w:ascii="Times New Roman" w:hAnsi="Times New Roman"/>
          <w:sz w:val="28"/>
          <w:szCs w:val="28"/>
        </w:rPr>
        <w:t>.</w:t>
      </w:r>
    </w:p>
    <w:p w:rsidR="007371C5" w:rsidRPr="00662B0E" w:rsidRDefault="007371C5" w:rsidP="00662B0E">
      <w:pPr>
        <w:pStyle w:val="Default"/>
        <w:spacing w:line="276" w:lineRule="auto"/>
        <w:ind w:right="-140" w:firstLine="567"/>
        <w:jc w:val="both"/>
        <w:rPr>
          <w:sz w:val="28"/>
          <w:szCs w:val="28"/>
        </w:rPr>
      </w:pPr>
      <w:r w:rsidRPr="00662B0E">
        <w:rPr>
          <w:bCs/>
          <w:sz w:val="28"/>
          <w:szCs w:val="28"/>
        </w:rPr>
        <w:t>Программа составлена на основании Федерального закона от 29.12.2012 № 273-ФЗ «Об образовании в Российской Федерации»</w:t>
      </w:r>
      <w:r w:rsidR="00F765DD" w:rsidRPr="00662B0E">
        <w:rPr>
          <w:bCs/>
          <w:sz w:val="28"/>
          <w:szCs w:val="28"/>
        </w:rPr>
        <w:t xml:space="preserve"> с изменениями и дополнениями</w:t>
      </w:r>
      <w:r w:rsidRPr="00662B0E">
        <w:rPr>
          <w:bCs/>
          <w:sz w:val="28"/>
          <w:szCs w:val="28"/>
        </w:rPr>
        <w:t xml:space="preserve">, Федерального закона от 04.12.2007 № 329-ФЗ «О физической культуре и спорте в Российской Федерации» (ред. от 29.06.2015), Приказа Министерства просвещения Российской Федерации от </w:t>
      </w:r>
      <w:r w:rsidR="00616D12" w:rsidRPr="00662B0E">
        <w:rPr>
          <w:bCs/>
          <w:sz w:val="28"/>
          <w:szCs w:val="28"/>
        </w:rPr>
        <w:t>27</w:t>
      </w:r>
      <w:r w:rsidRPr="00662B0E">
        <w:rPr>
          <w:bCs/>
          <w:sz w:val="28"/>
          <w:szCs w:val="28"/>
        </w:rPr>
        <w:t>.</w:t>
      </w:r>
      <w:r w:rsidR="00616D12" w:rsidRPr="00662B0E">
        <w:rPr>
          <w:bCs/>
          <w:sz w:val="28"/>
          <w:szCs w:val="28"/>
        </w:rPr>
        <w:t>07.2022</w:t>
      </w:r>
      <w:r w:rsidRPr="00662B0E">
        <w:rPr>
          <w:bCs/>
          <w:sz w:val="28"/>
          <w:szCs w:val="28"/>
        </w:rPr>
        <w:t xml:space="preserve"> г. № </w:t>
      </w:r>
      <w:r w:rsidR="00616D12" w:rsidRPr="00662B0E">
        <w:rPr>
          <w:bCs/>
          <w:sz w:val="28"/>
          <w:szCs w:val="28"/>
        </w:rPr>
        <w:t>629</w:t>
      </w:r>
      <w:r w:rsidRPr="00662B0E">
        <w:rPr>
          <w:bCs/>
          <w:sz w:val="28"/>
          <w:szCs w:val="28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программам", Профессионального стандарта педагог дополнительного образования детей и взрослых (Утвержден</w:t>
      </w:r>
      <w:r w:rsidR="00616D12" w:rsidRPr="00662B0E">
        <w:rPr>
          <w:bCs/>
          <w:sz w:val="28"/>
          <w:szCs w:val="28"/>
        </w:rPr>
        <w:t xml:space="preserve"> </w:t>
      </w:r>
      <w:r w:rsidRPr="00662B0E">
        <w:rPr>
          <w:bCs/>
          <w:sz w:val="28"/>
          <w:szCs w:val="28"/>
        </w:rPr>
        <w:t xml:space="preserve">приказом Министерства труда и социальной защиты Российской Федерации от </w:t>
      </w:r>
      <w:r w:rsidR="00F765DD" w:rsidRPr="00662B0E">
        <w:rPr>
          <w:bCs/>
          <w:sz w:val="28"/>
          <w:szCs w:val="28"/>
        </w:rPr>
        <w:t>22</w:t>
      </w:r>
      <w:r w:rsidRPr="00662B0E">
        <w:rPr>
          <w:bCs/>
          <w:sz w:val="28"/>
          <w:szCs w:val="28"/>
        </w:rPr>
        <w:t xml:space="preserve"> </w:t>
      </w:r>
      <w:r w:rsidR="00F765DD" w:rsidRPr="00662B0E">
        <w:rPr>
          <w:bCs/>
          <w:sz w:val="28"/>
          <w:szCs w:val="28"/>
        </w:rPr>
        <w:t>сентября 2021 г. N 652</w:t>
      </w:r>
      <w:r w:rsidRPr="00662B0E">
        <w:rPr>
          <w:bCs/>
          <w:sz w:val="28"/>
          <w:szCs w:val="28"/>
        </w:rPr>
        <w:t>н),</w:t>
      </w:r>
      <w:r w:rsidR="0052421C" w:rsidRPr="00662B0E">
        <w:rPr>
          <w:bCs/>
          <w:sz w:val="28"/>
          <w:szCs w:val="28"/>
        </w:rPr>
        <w:t xml:space="preserve"> </w:t>
      </w:r>
      <w:r w:rsidRPr="00662B0E">
        <w:rPr>
          <w:bCs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 w:rsidR="00616D12" w:rsidRPr="00662B0E">
        <w:rPr>
          <w:bCs/>
          <w:sz w:val="28"/>
          <w:szCs w:val="28"/>
        </w:rPr>
        <w:t>28.09.2020</w:t>
      </w:r>
      <w:r w:rsidRPr="00662B0E">
        <w:rPr>
          <w:bCs/>
          <w:sz w:val="28"/>
          <w:szCs w:val="28"/>
        </w:rPr>
        <w:t xml:space="preserve"> г. №</w:t>
      </w:r>
      <w:r w:rsidR="00616D12" w:rsidRPr="00662B0E">
        <w:rPr>
          <w:bCs/>
          <w:sz w:val="28"/>
          <w:szCs w:val="28"/>
        </w:rPr>
        <w:t xml:space="preserve"> 28</w:t>
      </w:r>
      <w:r w:rsidRPr="00662B0E">
        <w:rPr>
          <w:bCs/>
          <w:sz w:val="28"/>
          <w:szCs w:val="28"/>
        </w:rPr>
        <w:t xml:space="preserve"> «Об утверждении </w:t>
      </w:r>
      <w:r w:rsidR="007B3B87" w:rsidRPr="00662B0E">
        <w:rPr>
          <w:bCs/>
          <w:sz w:val="28"/>
          <w:szCs w:val="28"/>
        </w:rPr>
        <w:t>санитарных правил СП  2.4.3648 - 20</w:t>
      </w:r>
      <w:r w:rsidRPr="00662B0E">
        <w:rPr>
          <w:bCs/>
          <w:sz w:val="28"/>
          <w:szCs w:val="28"/>
        </w:rPr>
        <w:t xml:space="preserve"> «Санитарно-эпидемиологические требования к </w:t>
      </w:r>
      <w:r w:rsidR="007B3B87" w:rsidRPr="00662B0E">
        <w:rPr>
          <w:bCs/>
          <w:sz w:val="28"/>
          <w:szCs w:val="28"/>
        </w:rPr>
        <w:t>организациям</w:t>
      </w:r>
      <w:r w:rsidRPr="00662B0E">
        <w:rPr>
          <w:bCs/>
          <w:sz w:val="28"/>
          <w:szCs w:val="28"/>
        </w:rPr>
        <w:t xml:space="preserve"> </w:t>
      </w:r>
      <w:r w:rsidR="007B3B87" w:rsidRPr="00662B0E">
        <w:rPr>
          <w:bCs/>
          <w:sz w:val="28"/>
          <w:szCs w:val="28"/>
        </w:rPr>
        <w:t>воспитания и обучения, отдыха и оздоровления детей и молодежи</w:t>
      </w:r>
      <w:r w:rsidRPr="00662B0E">
        <w:rPr>
          <w:bCs/>
          <w:sz w:val="28"/>
          <w:szCs w:val="28"/>
        </w:rPr>
        <w:t xml:space="preserve">», Распоряжения Правительства Российской Федерации от </w:t>
      </w:r>
      <w:r w:rsidR="007B3B87" w:rsidRPr="00662B0E">
        <w:rPr>
          <w:bCs/>
          <w:sz w:val="28"/>
          <w:szCs w:val="28"/>
        </w:rPr>
        <w:t>31.03.2022 г. №678</w:t>
      </w:r>
      <w:r w:rsidRPr="00662B0E">
        <w:rPr>
          <w:bCs/>
          <w:sz w:val="28"/>
          <w:szCs w:val="28"/>
        </w:rPr>
        <w:t>-р «О</w:t>
      </w:r>
      <w:r w:rsidR="007B3B87" w:rsidRPr="00662B0E">
        <w:rPr>
          <w:bCs/>
          <w:sz w:val="28"/>
          <w:szCs w:val="28"/>
        </w:rPr>
        <w:t xml:space="preserve"> </w:t>
      </w:r>
      <w:r w:rsidRPr="00662B0E">
        <w:rPr>
          <w:bCs/>
          <w:sz w:val="28"/>
          <w:szCs w:val="28"/>
        </w:rPr>
        <w:t>Концепции развития дополнительного образования детей</w:t>
      </w:r>
      <w:r w:rsidR="007B3B87" w:rsidRPr="00662B0E">
        <w:rPr>
          <w:bCs/>
          <w:sz w:val="28"/>
          <w:szCs w:val="28"/>
        </w:rPr>
        <w:t xml:space="preserve"> до 2030 года</w:t>
      </w:r>
      <w:r w:rsidRPr="00662B0E">
        <w:rPr>
          <w:bCs/>
          <w:sz w:val="28"/>
          <w:szCs w:val="28"/>
        </w:rPr>
        <w:t>»,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62183E" w:rsidRPr="00662B0E">
        <w:rPr>
          <w:bCs/>
          <w:sz w:val="28"/>
          <w:szCs w:val="28"/>
        </w:rPr>
        <w:t xml:space="preserve"> с изменениями и дополнениями</w:t>
      </w:r>
      <w:r w:rsidRPr="00662B0E">
        <w:rPr>
          <w:bCs/>
          <w:sz w:val="28"/>
          <w:szCs w:val="28"/>
        </w:rPr>
        <w:t xml:space="preserve">, Национального проекта «Образование» утвержденным президиумом Совета при Президенте Российской Федерации по стратегическому развитию и национальным проектам 24 декабря 2018 года, включающем федеральные проекты: «Современная школа», «Успех каждого ребенка», «Цифровая образовательная среда», </w:t>
      </w:r>
      <w:r w:rsidRPr="00662B0E">
        <w:rPr>
          <w:sz w:val="28"/>
          <w:szCs w:val="28"/>
        </w:rPr>
        <w:t>Устава МБУ ДО "</w:t>
      </w:r>
      <w:r w:rsidR="0052421C" w:rsidRPr="00662B0E">
        <w:rPr>
          <w:sz w:val="28"/>
          <w:szCs w:val="28"/>
        </w:rPr>
        <w:t>Малоархангельская</w:t>
      </w:r>
      <w:r w:rsidRPr="00662B0E">
        <w:rPr>
          <w:sz w:val="28"/>
          <w:szCs w:val="28"/>
        </w:rPr>
        <w:t xml:space="preserve"> ДЮСШ", Образовательной программы МБУ ДО «</w:t>
      </w:r>
      <w:r w:rsidR="0052421C" w:rsidRPr="00662B0E">
        <w:rPr>
          <w:sz w:val="28"/>
          <w:szCs w:val="28"/>
        </w:rPr>
        <w:t>Малоархангельская</w:t>
      </w:r>
      <w:r w:rsidR="0062183E" w:rsidRPr="00662B0E">
        <w:rPr>
          <w:sz w:val="28"/>
          <w:szCs w:val="28"/>
        </w:rPr>
        <w:t xml:space="preserve"> ДЮСШ».</w:t>
      </w:r>
      <w:r w:rsidR="00F765DD" w:rsidRPr="00662B0E">
        <w:rPr>
          <w:sz w:val="28"/>
          <w:szCs w:val="28"/>
        </w:rPr>
        <w:t xml:space="preserve"> </w:t>
      </w:r>
    </w:p>
    <w:p w:rsidR="000D1C53" w:rsidRPr="00662B0E" w:rsidRDefault="000D1C53" w:rsidP="00662B0E">
      <w:pPr>
        <w:pStyle w:val="c4"/>
        <w:shd w:val="clear" w:color="auto" w:fill="FFFFFF"/>
        <w:spacing w:before="0" w:beforeAutospacing="0" w:after="0" w:afterAutospacing="0" w:line="276" w:lineRule="auto"/>
        <w:ind w:right="-140" w:firstLine="567"/>
        <w:jc w:val="both"/>
        <w:rPr>
          <w:b/>
          <w:bCs/>
          <w:color w:val="000000"/>
          <w:sz w:val="28"/>
          <w:szCs w:val="28"/>
        </w:rPr>
      </w:pPr>
      <w:r w:rsidRPr="00662B0E">
        <w:rPr>
          <w:rStyle w:val="c9"/>
          <w:bCs/>
          <w:i/>
          <w:color w:val="000000"/>
          <w:sz w:val="28"/>
          <w:szCs w:val="28"/>
          <w:u w:val="single"/>
        </w:rPr>
        <w:t>Актуальность программы</w:t>
      </w:r>
      <w:r w:rsidRPr="00662B0E">
        <w:rPr>
          <w:rStyle w:val="c9"/>
          <w:bCs/>
          <w:color w:val="000000"/>
          <w:sz w:val="28"/>
          <w:szCs w:val="28"/>
        </w:rPr>
        <w:t xml:space="preserve"> о</w:t>
      </w:r>
      <w:r w:rsidRPr="00662B0E">
        <w:rPr>
          <w:rStyle w:val="c0"/>
          <w:color w:val="000000"/>
          <w:sz w:val="28"/>
          <w:szCs w:val="28"/>
        </w:rPr>
        <w:t>бъясняется высокой значимостью развития и культивирования гиревого спорта являющегося для России национальным. Кроме этого, для занятий гиревым спортом требуются небольшие материальные затраты по сравнению с другими видами спорта, не нужны особые условия, сложное дорогостоящее оборудование и спортивная экипировка, что является немаловажным  для проведения занятий в секциях.</w:t>
      </w:r>
    </w:p>
    <w:p w:rsidR="000D1C53" w:rsidRPr="00662B0E" w:rsidRDefault="000D1C53" w:rsidP="00662B0E">
      <w:pPr>
        <w:pStyle w:val="c4"/>
        <w:shd w:val="clear" w:color="auto" w:fill="FFFFFF"/>
        <w:spacing w:before="0" w:beforeAutospacing="0" w:after="0" w:afterAutospacing="0" w:line="276" w:lineRule="auto"/>
        <w:ind w:right="-140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62B0E">
        <w:rPr>
          <w:rStyle w:val="c0"/>
          <w:color w:val="000000"/>
          <w:sz w:val="28"/>
          <w:szCs w:val="28"/>
        </w:rPr>
        <w:t>Гиревой спорт на данный момент является не только видом спорта, но и средством оздоровления организма.</w:t>
      </w:r>
    </w:p>
    <w:p w:rsidR="000D1C53" w:rsidRPr="00662B0E" w:rsidRDefault="000D1C53" w:rsidP="00662B0E">
      <w:pPr>
        <w:pStyle w:val="c4"/>
        <w:shd w:val="clear" w:color="auto" w:fill="FFFFFF"/>
        <w:spacing w:before="0" w:beforeAutospacing="0" w:after="0" w:afterAutospacing="0" w:line="276" w:lineRule="auto"/>
        <w:ind w:right="-140" w:firstLine="720"/>
        <w:jc w:val="both"/>
        <w:rPr>
          <w:rStyle w:val="c0"/>
          <w:color w:val="000000"/>
          <w:sz w:val="28"/>
          <w:szCs w:val="28"/>
        </w:rPr>
      </w:pPr>
      <w:r w:rsidRPr="00662B0E">
        <w:rPr>
          <w:rStyle w:val="c0"/>
          <w:color w:val="000000"/>
          <w:sz w:val="28"/>
          <w:szCs w:val="28"/>
        </w:rPr>
        <w:t xml:space="preserve">Доступность, зрелищность, непритязательность расширяют круг любителей гиревого спорта и способствуют включению массовых праздников, проведению </w:t>
      </w:r>
      <w:r w:rsidRPr="00662B0E">
        <w:rPr>
          <w:rStyle w:val="c0"/>
          <w:color w:val="000000"/>
          <w:sz w:val="28"/>
          <w:szCs w:val="28"/>
        </w:rPr>
        <w:lastRenderedPageBreak/>
        <w:t>соревнований, использованию его в системе физического воспитания в образовательных учреждениях.</w:t>
      </w:r>
    </w:p>
    <w:p w:rsidR="000D1C53" w:rsidRPr="00662B0E" w:rsidRDefault="000D1C53" w:rsidP="00662B0E">
      <w:pPr>
        <w:pStyle w:val="c4"/>
        <w:shd w:val="clear" w:color="auto" w:fill="FFFFFF"/>
        <w:spacing w:before="0" w:beforeAutospacing="0" w:after="0" w:afterAutospacing="0" w:line="276" w:lineRule="auto"/>
        <w:ind w:right="-140" w:firstLine="720"/>
        <w:jc w:val="both"/>
        <w:rPr>
          <w:sz w:val="28"/>
          <w:szCs w:val="28"/>
        </w:rPr>
      </w:pPr>
      <w:r w:rsidRPr="00662B0E">
        <w:rPr>
          <w:i/>
          <w:sz w:val="28"/>
          <w:szCs w:val="28"/>
          <w:u w:val="single"/>
        </w:rPr>
        <w:t>Отличительной особенностью</w:t>
      </w:r>
      <w:r w:rsidRPr="00662B0E">
        <w:rPr>
          <w:sz w:val="28"/>
          <w:szCs w:val="28"/>
        </w:rPr>
        <w:t xml:space="preserve"> данной Программы является то, что она адаптирована к условиям образовательного процесса в детско-юношеской спортивной школе. Основными показателями выполнения программы по уровню подготовленности обучающихся является выполнение контрольно-переводных нормативов по общей, специальной, физической и технической подготовкам, овладение теоретическими знаниями и навыками по организации и проведению занятий и соревнований в гиревом спорте.</w:t>
      </w:r>
    </w:p>
    <w:p w:rsidR="00BF0FC3" w:rsidRPr="00662B0E" w:rsidRDefault="000D1C53" w:rsidP="00662B0E">
      <w:pPr>
        <w:autoSpaceDE w:val="0"/>
        <w:autoSpaceDN w:val="0"/>
        <w:adjustRightInd w:val="0"/>
        <w:spacing w:after="0"/>
        <w:ind w:right="-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0E">
        <w:rPr>
          <w:rFonts w:ascii="Times New Roman" w:hAnsi="Times New Roman" w:cs="Times New Roman"/>
          <w:i/>
          <w:sz w:val="28"/>
          <w:szCs w:val="28"/>
          <w:u w:val="single"/>
        </w:rPr>
        <w:t>Адресат программы:</w:t>
      </w:r>
      <w:r w:rsidRPr="00662B0E">
        <w:rPr>
          <w:rFonts w:ascii="Times New Roman" w:hAnsi="Times New Roman" w:cs="Times New Roman"/>
          <w:sz w:val="28"/>
          <w:szCs w:val="28"/>
        </w:rPr>
        <w:t xml:space="preserve"> </w:t>
      </w:r>
      <w:r w:rsidRPr="00662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C68AA" w:rsidRPr="00662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спортивную секцию по гиревому спорту</w:t>
      </w:r>
      <w:r w:rsidRPr="00662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принимаются все желаю</w:t>
      </w:r>
      <w:r w:rsidR="00EC68AA" w:rsidRPr="00662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щие мальчики и девочки в </w:t>
      </w:r>
      <w:r w:rsidR="00EC68AA" w:rsidRPr="00662B0E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возрасте 1</w:t>
      </w:r>
      <w:r w:rsidR="00BF0FC3" w:rsidRPr="00662B0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6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- 17 лет,</w:t>
      </w:r>
      <w:r w:rsidRPr="00662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имеющие противопоказаний врача для данного вида деятельности. Общее состояние здоровья должно быть подтверждено медицинской справкой.</w:t>
      </w:r>
      <w:r w:rsidR="00BF0FC3" w:rsidRPr="00662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FC3" w:rsidRPr="00662B0E" w:rsidRDefault="00BF0FC3" w:rsidP="00662B0E">
      <w:pPr>
        <w:autoSpaceDE w:val="0"/>
        <w:autoSpaceDN w:val="0"/>
        <w:adjustRightInd w:val="0"/>
        <w:spacing w:after="0"/>
        <w:ind w:right="-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0E">
        <w:rPr>
          <w:rFonts w:ascii="Times New Roman" w:hAnsi="Times New Roman" w:cs="Times New Roman"/>
          <w:sz w:val="28"/>
          <w:szCs w:val="28"/>
        </w:rPr>
        <w:t xml:space="preserve">Программа рассчитана на реализацию  в течение 6 лет подготовки юных гиревиков с 10-летнего возраста объемом 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2394 часа. </w:t>
      </w:r>
    </w:p>
    <w:p w:rsidR="004B3841" w:rsidRPr="00662B0E" w:rsidRDefault="004B3841" w:rsidP="00662B0E">
      <w:pPr>
        <w:pStyle w:val="ad"/>
        <w:spacing w:line="276" w:lineRule="auto"/>
        <w:ind w:right="-140" w:firstLine="709"/>
        <w:rPr>
          <w:szCs w:val="28"/>
        </w:rPr>
      </w:pPr>
      <w:r w:rsidRPr="00662B0E">
        <w:rPr>
          <w:szCs w:val="28"/>
        </w:rPr>
        <w:t>Ф</w:t>
      </w:r>
      <w:r w:rsidRPr="00662B0E">
        <w:rPr>
          <w:b/>
          <w:szCs w:val="28"/>
        </w:rPr>
        <w:t>ормы обучения</w:t>
      </w:r>
      <w:r w:rsidRPr="00662B0E">
        <w:rPr>
          <w:szCs w:val="28"/>
        </w:rPr>
        <w:t xml:space="preserve"> – очная.</w:t>
      </w:r>
    </w:p>
    <w:p w:rsidR="00E971BE" w:rsidRPr="00662B0E" w:rsidRDefault="00E971BE" w:rsidP="00662B0E">
      <w:pPr>
        <w:pStyle w:val="ad"/>
        <w:spacing w:line="276" w:lineRule="auto"/>
        <w:ind w:right="-140" w:firstLine="709"/>
        <w:rPr>
          <w:szCs w:val="28"/>
        </w:rPr>
      </w:pPr>
      <w:r w:rsidRPr="00662B0E">
        <w:rPr>
          <w:b/>
          <w:bCs/>
          <w:szCs w:val="28"/>
        </w:rPr>
        <w:t>О</w:t>
      </w:r>
      <w:r w:rsidR="003967A3" w:rsidRPr="00662B0E">
        <w:rPr>
          <w:b/>
          <w:bCs/>
          <w:szCs w:val="28"/>
        </w:rPr>
        <w:t>собенности организации</w:t>
      </w:r>
      <w:r w:rsidRPr="00662B0E">
        <w:rPr>
          <w:b/>
          <w:bCs/>
          <w:szCs w:val="28"/>
        </w:rPr>
        <w:t xml:space="preserve"> </w:t>
      </w:r>
      <w:r w:rsidR="003967A3" w:rsidRPr="00662B0E">
        <w:rPr>
          <w:b/>
          <w:bCs/>
          <w:szCs w:val="28"/>
        </w:rPr>
        <w:t>образовательного процесса</w:t>
      </w:r>
      <w:r w:rsidRPr="00662B0E">
        <w:rPr>
          <w:b/>
          <w:bCs/>
          <w:szCs w:val="28"/>
        </w:rPr>
        <w:t>.</w:t>
      </w:r>
    </w:p>
    <w:p w:rsidR="00E971BE" w:rsidRPr="00662B0E" w:rsidRDefault="00E971BE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в ДЮСШ, разделяются по учебным группам, с учетом возраста, уровня спортивной и общефизической подготовки.</w:t>
      </w:r>
    </w:p>
    <w:p w:rsidR="00E971BE" w:rsidRPr="00662B0E" w:rsidRDefault="00E971BE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учащиеся ДЮСШ обязаны ежедневно выполнять утреннюю гимнастику, а также домашние задания по отработке отдельных элементов техники.</w:t>
      </w:r>
    </w:p>
    <w:p w:rsidR="00E971BE" w:rsidRPr="00662B0E" w:rsidRDefault="00E971BE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и участий в соревнованиях должны строго соблюдать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E971BE" w:rsidRPr="00662B0E" w:rsidRDefault="00E971BE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теоретических и практических занятий учащиеся должны получить знания и навыки тренера-общественника и спортивного судьи.</w:t>
      </w:r>
    </w:p>
    <w:p w:rsidR="00BF0FC3" w:rsidRPr="00662B0E" w:rsidRDefault="00BF0FC3" w:rsidP="00662B0E">
      <w:pPr>
        <w:autoSpaceDE w:val="0"/>
        <w:autoSpaceDN w:val="0"/>
        <w:adjustRightInd w:val="0"/>
        <w:spacing w:after="0"/>
        <w:ind w:right="-14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Расписание </w:t>
      </w:r>
      <w:r w:rsidRPr="00662B0E">
        <w:rPr>
          <w:rFonts w:ascii="Times New Roman" w:hAnsi="Times New Roman" w:cs="Times New Roman"/>
          <w:sz w:val="28"/>
          <w:szCs w:val="28"/>
        </w:rPr>
        <w:t>з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анятий </w:t>
      </w:r>
      <w:r w:rsidRPr="00662B0E">
        <w:rPr>
          <w:rFonts w:ascii="Times New Roman" w:hAnsi="Times New Roman" w:cs="Times New Roman"/>
          <w:sz w:val="28"/>
          <w:szCs w:val="28"/>
        </w:rPr>
        <w:t>(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тренировок) </w:t>
      </w:r>
      <w:r w:rsidRPr="00662B0E">
        <w:rPr>
          <w:rFonts w:ascii="Times New Roman" w:hAnsi="Times New Roman" w:cs="Times New Roman"/>
          <w:sz w:val="28"/>
          <w:szCs w:val="28"/>
        </w:rPr>
        <w:t>с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оставляется </w:t>
      </w:r>
      <w:r w:rsidRPr="00662B0E">
        <w:rPr>
          <w:rFonts w:ascii="Times New Roman" w:hAnsi="Times New Roman" w:cs="Times New Roman"/>
          <w:sz w:val="28"/>
          <w:szCs w:val="28"/>
        </w:rPr>
        <w:t>а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дминистрацией </w:t>
      </w:r>
      <w:r w:rsidRPr="00662B0E">
        <w:rPr>
          <w:rFonts w:ascii="Times New Roman" w:hAnsi="Times New Roman" w:cs="Times New Roman"/>
          <w:sz w:val="28"/>
          <w:szCs w:val="28"/>
        </w:rPr>
        <w:t>ш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колы </w:t>
      </w:r>
      <w:r w:rsidRPr="00662B0E">
        <w:rPr>
          <w:rFonts w:ascii="Times New Roman" w:hAnsi="Times New Roman" w:cs="Times New Roman"/>
          <w:sz w:val="28"/>
          <w:szCs w:val="28"/>
        </w:rPr>
        <w:t>п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62B0E">
        <w:rPr>
          <w:rFonts w:ascii="Times New Roman" w:hAnsi="Times New Roman" w:cs="Times New Roman"/>
          <w:sz w:val="28"/>
          <w:szCs w:val="28"/>
        </w:rPr>
        <w:t>п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редставлению </w:t>
      </w:r>
      <w:r w:rsidR="00E971BE" w:rsidRPr="00662B0E">
        <w:rPr>
          <w:rFonts w:ascii="Times New Roman" w:hAnsi="Times New Roman" w:cs="Times New Roman"/>
          <w:noProof/>
          <w:sz w:val="28"/>
          <w:szCs w:val="28"/>
        </w:rPr>
        <w:t xml:space="preserve">педагога </w:t>
      </w:r>
      <w:r w:rsidRPr="00662B0E">
        <w:rPr>
          <w:rFonts w:ascii="Times New Roman" w:hAnsi="Times New Roman" w:cs="Times New Roman"/>
          <w:sz w:val="28"/>
          <w:szCs w:val="28"/>
        </w:rPr>
        <w:t>в ц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елях установления </w:t>
      </w:r>
      <w:r w:rsidRPr="00662B0E">
        <w:rPr>
          <w:rFonts w:ascii="Times New Roman" w:hAnsi="Times New Roman" w:cs="Times New Roman"/>
          <w:sz w:val="28"/>
          <w:szCs w:val="28"/>
        </w:rPr>
        <w:t>б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лагоприятного </w:t>
      </w:r>
      <w:r w:rsidRPr="00662B0E">
        <w:rPr>
          <w:rFonts w:ascii="Times New Roman" w:hAnsi="Times New Roman" w:cs="Times New Roman"/>
          <w:sz w:val="28"/>
          <w:szCs w:val="28"/>
        </w:rPr>
        <w:t>р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ежима </w:t>
      </w:r>
      <w:r w:rsidR="00E971BE" w:rsidRPr="00662B0E">
        <w:rPr>
          <w:rFonts w:ascii="Times New Roman" w:hAnsi="Times New Roman" w:cs="Times New Roman"/>
          <w:sz w:val="28"/>
          <w:szCs w:val="28"/>
        </w:rPr>
        <w:t>занятий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662B0E">
        <w:rPr>
          <w:rFonts w:ascii="Times New Roman" w:hAnsi="Times New Roman" w:cs="Times New Roman"/>
          <w:sz w:val="28"/>
          <w:szCs w:val="28"/>
        </w:rPr>
        <w:t>о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тдыха </w:t>
      </w:r>
      <w:r w:rsidRPr="00662B0E">
        <w:rPr>
          <w:rFonts w:ascii="Times New Roman" w:hAnsi="Times New Roman" w:cs="Times New Roman"/>
          <w:sz w:val="28"/>
          <w:szCs w:val="28"/>
        </w:rPr>
        <w:t>занимающих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ся, </w:t>
      </w:r>
      <w:r w:rsidRPr="00662B0E">
        <w:rPr>
          <w:rFonts w:ascii="Times New Roman" w:hAnsi="Times New Roman" w:cs="Times New Roman"/>
          <w:sz w:val="28"/>
          <w:szCs w:val="28"/>
        </w:rPr>
        <w:t>о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662B0E">
        <w:rPr>
          <w:rFonts w:ascii="Times New Roman" w:hAnsi="Times New Roman" w:cs="Times New Roman"/>
          <w:sz w:val="28"/>
          <w:szCs w:val="28"/>
        </w:rPr>
        <w:t>и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662B0E">
        <w:rPr>
          <w:rFonts w:ascii="Times New Roman" w:hAnsi="Times New Roman" w:cs="Times New Roman"/>
          <w:sz w:val="28"/>
          <w:szCs w:val="28"/>
        </w:rPr>
        <w:t>в о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бщеобразовательных </w:t>
      </w:r>
      <w:r w:rsidRPr="00662B0E">
        <w:rPr>
          <w:rFonts w:ascii="Times New Roman" w:hAnsi="Times New Roman" w:cs="Times New Roman"/>
          <w:sz w:val="28"/>
          <w:szCs w:val="28"/>
        </w:rPr>
        <w:t>и д</w:t>
      </w:r>
      <w:r w:rsidRPr="00662B0E">
        <w:rPr>
          <w:rFonts w:ascii="Times New Roman" w:hAnsi="Times New Roman" w:cs="Times New Roman"/>
          <w:noProof/>
          <w:sz w:val="28"/>
          <w:szCs w:val="28"/>
        </w:rPr>
        <w:t xml:space="preserve">ругих учреждениях. </w:t>
      </w:r>
    </w:p>
    <w:p w:rsidR="0052421C" w:rsidRPr="00662B0E" w:rsidRDefault="00EC68AA" w:rsidP="00662B0E">
      <w:pPr>
        <w:pStyle w:val="af6"/>
        <w:spacing w:line="276" w:lineRule="auto"/>
        <w:ind w:left="0" w:right="-1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2B0E">
        <w:rPr>
          <w:rFonts w:ascii="Times New Roman" w:hAnsi="Times New Roman"/>
          <w:b/>
          <w:sz w:val="28"/>
          <w:szCs w:val="28"/>
          <w:lang w:val="ru-RU"/>
        </w:rPr>
        <w:t>ЦЕЛИ И ЗАДАЧИ ПРОГРАММЫ.</w:t>
      </w:r>
    </w:p>
    <w:p w:rsidR="0052421C" w:rsidRPr="00662B0E" w:rsidRDefault="0052421C" w:rsidP="00662B0E">
      <w:pPr>
        <w:pStyle w:val="af6"/>
        <w:spacing w:line="276" w:lineRule="auto"/>
        <w:ind w:left="0" w:right="-140"/>
        <w:rPr>
          <w:rFonts w:ascii="Times New Roman" w:hAnsi="Times New Roman"/>
          <w:sz w:val="28"/>
          <w:szCs w:val="28"/>
          <w:lang w:val="ru-RU"/>
        </w:rPr>
      </w:pPr>
    </w:p>
    <w:p w:rsidR="00EC68AA" w:rsidRPr="00662B0E" w:rsidRDefault="00EC68AA" w:rsidP="00662B0E">
      <w:pPr>
        <w:spacing w:after="0"/>
        <w:ind w:right="-140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2B0E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662B0E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</w:t>
      </w:r>
      <w:r w:rsidR="001A3C68" w:rsidRPr="00662B0E">
        <w:rPr>
          <w:rFonts w:ascii="Times New Roman" w:hAnsi="Times New Roman" w:cs="Times New Roman"/>
          <w:sz w:val="28"/>
          <w:szCs w:val="28"/>
        </w:rPr>
        <w:t>гармоничном</w:t>
      </w:r>
      <w:r w:rsidRPr="00662B0E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A3C68" w:rsidRPr="00662B0E">
        <w:rPr>
          <w:rFonts w:ascii="Times New Roman" w:hAnsi="Times New Roman" w:cs="Times New Roman"/>
          <w:sz w:val="28"/>
          <w:szCs w:val="28"/>
        </w:rPr>
        <w:t>и</w:t>
      </w:r>
      <w:r w:rsidRPr="00662B0E">
        <w:rPr>
          <w:rFonts w:ascii="Times New Roman" w:hAnsi="Times New Roman" w:cs="Times New Roman"/>
          <w:sz w:val="28"/>
          <w:szCs w:val="28"/>
        </w:rPr>
        <w:t xml:space="preserve"> физических и духовных качеств юных спортсменов, обеспечение самоопределения личности, создание условий для ее самореализации</w:t>
      </w:r>
      <w:r w:rsidR="001A3C68" w:rsidRPr="00662B0E">
        <w:rPr>
          <w:rFonts w:ascii="Times New Roman" w:hAnsi="Times New Roman" w:cs="Times New Roman"/>
          <w:sz w:val="28"/>
          <w:szCs w:val="28"/>
        </w:rPr>
        <w:t>,</w:t>
      </w:r>
      <w:r w:rsidRPr="00662B0E">
        <w:rPr>
          <w:rFonts w:ascii="Times New Roman" w:hAnsi="Times New Roman" w:cs="Times New Roman"/>
          <w:sz w:val="28"/>
          <w:szCs w:val="28"/>
        </w:rPr>
        <w:t xml:space="preserve"> воспитании социально-активной личности посредством занятий гиревым спортом.</w:t>
      </w:r>
    </w:p>
    <w:p w:rsidR="001A1D1E" w:rsidRPr="00662B0E" w:rsidRDefault="001A1D1E" w:rsidP="00662B0E">
      <w:pPr>
        <w:spacing w:after="0"/>
        <w:ind w:right="-140" w:firstLine="360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662B0E"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lastRenderedPageBreak/>
        <w:t>Основными задачами </w:t>
      </w:r>
      <w:r w:rsidR="001A3C68" w:rsidRPr="00662B0E"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t xml:space="preserve">Программы </w:t>
      </w:r>
      <w:r w:rsidRPr="00662B0E"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  <w:t>являются:</w:t>
      </w:r>
    </w:p>
    <w:p w:rsidR="001A1D1E" w:rsidRPr="00662B0E" w:rsidRDefault="001A1D1E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расширить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организма;</w:t>
      </w:r>
    </w:p>
    <w:p w:rsidR="001A1D1E" w:rsidRPr="00662B0E" w:rsidRDefault="001A1D1E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занятиям спортом и гиревым спортом, в частности;</w:t>
      </w:r>
    </w:p>
    <w:p w:rsidR="001A1D1E" w:rsidRPr="00662B0E" w:rsidRDefault="001A3C68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1A1D1E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A1D1E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выполнения физических упражнений;</w:t>
      </w:r>
    </w:p>
    <w:p w:rsidR="001A1D1E" w:rsidRPr="00662B0E" w:rsidRDefault="001A3C68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1A1D1E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A1D1E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1D1E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1D1E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1D1E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1D1E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1D1E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освоения техники гиревого спорта;</w:t>
      </w:r>
    </w:p>
    <w:p w:rsidR="001A1D1E" w:rsidRPr="00662B0E" w:rsidRDefault="001A1D1E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гиревого спорта;</w:t>
      </w:r>
    </w:p>
    <w:p w:rsidR="001A1D1E" w:rsidRPr="00662B0E" w:rsidRDefault="001A1D1E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волевы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морально-этически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обеспеч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ведении здорового образа жизни;</w:t>
      </w:r>
    </w:p>
    <w:p w:rsidR="001A1D1E" w:rsidRPr="00662B0E" w:rsidRDefault="001A1D1E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гигиены и самоконтроля;</w:t>
      </w:r>
    </w:p>
    <w:p w:rsidR="001A1D1E" w:rsidRPr="00662B0E" w:rsidRDefault="001A1D1E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гирево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и вовлеч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 в систему подготовки по гиревому спорту;</w:t>
      </w:r>
    </w:p>
    <w:p w:rsidR="001A1D1E" w:rsidRPr="00662B0E" w:rsidRDefault="001A1D1E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тактический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арсенал и приобре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соревновательн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опыт;</w:t>
      </w:r>
    </w:p>
    <w:p w:rsidR="001A1D1E" w:rsidRPr="00662B0E" w:rsidRDefault="001A1D1E" w:rsidP="00662B0E">
      <w:pPr>
        <w:shd w:val="clear" w:color="auto" w:fill="FFFFFF"/>
        <w:spacing w:after="0"/>
        <w:ind w:right="-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специальные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1A3C68"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2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841" w:rsidRDefault="004B3841">
      <w:r>
        <w:br w:type="page"/>
      </w:r>
    </w:p>
    <w:tbl>
      <w:tblPr>
        <w:tblW w:w="10362" w:type="dxa"/>
        <w:tblInd w:w="-743" w:type="dxa"/>
        <w:tblLook w:val="04A0"/>
      </w:tblPr>
      <w:tblGrid>
        <w:gridCol w:w="709"/>
        <w:gridCol w:w="4266"/>
        <w:gridCol w:w="779"/>
        <w:gridCol w:w="779"/>
        <w:gridCol w:w="779"/>
        <w:gridCol w:w="779"/>
        <w:gridCol w:w="779"/>
        <w:gridCol w:w="746"/>
        <w:gridCol w:w="746"/>
      </w:tblGrid>
      <w:tr w:rsidR="008C65FF" w:rsidRPr="00DF333B" w:rsidTr="00BF0FC3">
        <w:trPr>
          <w:trHeight w:val="299"/>
        </w:trPr>
        <w:tc>
          <w:tcPr>
            <w:tcW w:w="8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FF" w:rsidRDefault="003967A3" w:rsidP="003967A3">
            <w:pPr>
              <w:spacing w:after="0" w:line="240" w:lineRule="auto"/>
              <w:ind w:left="34" w:righ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КАЛЕНДАРНЫЙ </w:t>
            </w:r>
            <w:r w:rsidR="008C65FF" w:rsidRPr="00DF3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ПЛАН</w:t>
            </w:r>
          </w:p>
          <w:p w:rsidR="00662B0E" w:rsidRPr="00DF333B" w:rsidRDefault="00662B0E" w:rsidP="003967A3">
            <w:pPr>
              <w:spacing w:after="0" w:line="240" w:lineRule="auto"/>
              <w:ind w:left="34" w:righ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FF" w:rsidRPr="00DF333B" w:rsidRDefault="008C65FF" w:rsidP="00DF333B">
            <w:pPr>
              <w:spacing w:after="0" w:line="240" w:lineRule="auto"/>
              <w:ind w:left="34" w:right="-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FF" w:rsidRPr="00DF333B" w:rsidRDefault="008C65FF" w:rsidP="00DF333B">
            <w:pPr>
              <w:spacing w:after="0" w:line="240" w:lineRule="auto"/>
              <w:ind w:left="-851" w:right="-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FF" w:rsidRPr="00DF333B" w:rsidRDefault="008C65FF" w:rsidP="00DF333B">
            <w:pPr>
              <w:spacing w:after="0" w:line="240" w:lineRule="auto"/>
              <w:ind w:left="-851" w:right="-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5FF" w:rsidRPr="00DF333B" w:rsidTr="00DF333B">
        <w:trPr>
          <w:trHeight w:val="1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обучения</w:t>
            </w:r>
          </w:p>
        </w:tc>
      </w:tr>
      <w:tr w:rsidR="008C65FF" w:rsidRPr="00DF333B" w:rsidTr="00DF333B">
        <w:trPr>
          <w:trHeight w:val="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226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</w:t>
            </w:r>
          </w:p>
        </w:tc>
      </w:tr>
      <w:tr w:rsidR="00711F23" w:rsidRPr="00DF333B" w:rsidTr="00C704F9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711F23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711F23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Теория и методика ФКиС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711F23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711F23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Default="00711F23" w:rsidP="00711F23">
            <w:pPr>
              <w:spacing w:after="0" w:line="240" w:lineRule="auto"/>
            </w:pPr>
            <w:r w:rsidRPr="00233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Default="00711F23" w:rsidP="00711F23">
            <w:pPr>
              <w:spacing w:after="0" w:line="240" w:lineRule="auto"/>
            </w:pPr>
            <w:r w:rsidRPr="00233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Default="00711F23" w:rsidP="00711F23">
            <w:pPr>
              <w:spacing w:after="0" w:line="240" w:lineRule="auto"/>
            </w:pPr>
            <w:r w:rsidRPr="00233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Default="00711F23" w:rsidP="00711F23">
            <w:pPr>
              <w:spacing w:after="0" w:line="240" w:lineRule="auto"/>
            </w:pPr>
            <w:r w:rsidRPr="00233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711F23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711F23" w:rsidRPr="00DF333B" w:rsidTr="00DF333B">
        <w:trPr>
          <w:trHeight w:val="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711F23">
            <w:pPr>
              <w:spacing w:after="0" w:line="240" w:lineRule="auto"/>
              <w:ind w:left="-250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развития гиревого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11F23" w:rsidRPr="00DF333B" w:rsidTr="00DF333B">
        <w:trPr>
          <w:trHeight w:val="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роль физической культуры в современном обществе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11F23" w:rsidRPr="00DF333B" w:rsidTr="00DF333B">
        <w:trPr>
          <w:trHeight w:val="1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законодательства в сфере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11F23" w:rsidRPr="00DF333B" w:rsidTr="00DF333B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здорового образа жизни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11F23" w:rsidRPr="00DF333B" w:rsidTr="00237988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на занятиях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11F23" w:rsidRPr="00DF333B" w:rsidTr="00237988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физическая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</w:t>
            </w:r>
          </w:p>
        </w:tc>
      </w:tr>
      <w:tr w:rsidR="00711F23" w:rsidRPr="00DF333B" w:rsidTr="00237988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</w:t>
            </w:r>
          </w:p>
        </w:tc>
      </w:tr>
      <w:tr w:rsidR="00711F23" w:rsidRPr="00DF333B" w:rsidTr="00237988">
        <w:trPr>
          <w:trHeight w:val="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техники и тактики ВС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11F23" w:rsidRPr="00DF333B" w:rsidTr="00237988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Технико-тактическая  и психологическая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</w:tr>
      <w:tr w:rsidR="00711F23" w:rsidRPr="00DF333B" w:rsidTr="00237988">
        <w:trPr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</w:tr>
      <w:tr w:rsidR="00711F23" w:rsidRPr="00DF333B" w:rsidTr="00237988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Различные виды спорта и подвижные игры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711F23" w:rsidRPr="00DF333B" w:rsidTr="00237988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711F23" w:rsidRPr="00DF333B" w:rsidTr="00237988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23" w:rsidRPr="00DF333B" w:rsidRDefault="00711F23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C704F9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3" w:rsidRPr="00DF333B" w:rsidRDefault="00711F2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8C65FF" w:rsidRPr="00DF333B" w:rsidTr="00237988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FF" w:rsidRPr="00DF333B" w:rsidRDefault="008C65FF" w:rsidP="00DF333B">
            <w:pPr>
              <w:spacing w:after="0" w:line="240" w:lineRule="auto"/>
              <w:ind w:left="-391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8C65FF" w:rsidP="00DF333B">
            <w:pPr>
              <w:spacing w:after="0" w:line="240" w:lineRule="auto"/>
              <w:ind w:right="-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3967A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3967A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3967A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3967A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3967A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3967A3" w:rsidP="00DF333B">
            <w:pPr>
              <w:spacing w:after="0" w:line="240" w:lineRule="auto"/>
              <w:ind w:left="-533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FF" w:rsidRPr="00DF333B" w:rsidRDefault="00711F23" w:rsidP="00DF333B">
            <w:pPr>
              <w:spacing w:after="0" w:line="240" w:lineRule="auto"/>
              <w:ind w:left="-226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1296</w:t>
            </w:r>
          </w:p>
        </w:tc>
      </w:tr>
    </w:tbl>
    <w:p w:rsidR="0052421C" w:rsidRDefault="0052421C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67A3" w:rsidRPr="00721164" w:rsidRDefault="003967A3" w:rsidP="003967A3">
      <w:pPr>
        <w:ind w:left="360" w:right="-140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721164">
        <w:rPr>
          <w:rFonts w:ascii="Times New Roman" w:hAnsi="Times New Roman"/>
          <w:b/>
          <w:color w:val="000000"/>
          <w:shd w:val="clear" w:color="auto" w:fill="FFFFFF"/>
        </w:rPr>
        <w:t>СОДЕРЖАНИЕ ПРОГРАММЫ.</w:t>
      </w:r>
    </w:p>
    <w:p w:rsidR="00AC196C" w:rsidRPr="00721164" w:rsidRDefault="00AC196C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всех учебных групп: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упражнения. Понятие о строе: шеренга, фланг, фронт, тыл, ширина и глубина строя, дистанция, интервал, направляющий, замыкающий. Выполнение команд. Расчет на группы. Повороты. Движение: строевым шагом, обычным, бегом, на носках, на пятках. Изменения направления при беге и ходьбе.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Общеразвивающие упражнения без предметов: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рук и плечевого пояса: движение руками из различных исходных положений (стоя, сидя, лежа), сгибание, разгибание, вращения, махи, отведение, приведение, рывковые движения руками одновременно и разноименно во время движения шагом и бегом. Упражнения вдвоем, с сопротивлением. Отталкивание.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шеи и туловища: наклоны, вращения и повороты головы. Наклоны туловища вперед, назад, в стороны, круговые движения туловищем, повороты туловища, сочетание поворотов и наклонов туловища, поднимание прямых и согнутых ног в положении лежа на спине, седы из положения лежа на спине.</w:t>
      </w:r>
    </w:p>
    <w:p w:rsidR="0017564E" w:rsidRDefault="0017564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C196C"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 для ног: поднимание на носки, различные движения прямой и согнутой ногой, приседания на одной и обеих ногах, выпады, перемены выпадов с дополнительными пружинящими движениями, прыжки на месте и т.д.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всех частей тела: сочетания движений различными частями тела (приседания с наклоном вперед и движением руками, выпады с наклоном и движением туловища, вращение туловища с круговым движением руками и др.). Разноименные движения на координацию, упражнения на формирование правильной осанки, упражнение на растягивание и расслабление, различные упражнения с сопротивлением партнера, имитационные упражнения (имитация техники гиревого спорта).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</w:t>
      </w: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 упражнения с предметом: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со скалкой;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гимнастической палкой;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набивными мячами.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Комплекс специально-подготовительных упражнений для развития подвижности в плечевых и локтевых суставах.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на гимнастических снарядах: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гимнастической скамейке;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брусьях;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перекладине;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гимнастической стенке.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Легкая атлетика: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на средние и длинные дистанции (1500 м – 10000 м)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в длину с места и разбега;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в высоту с места;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Спортивные игры: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баскетбол, волейбол, бадминтон, настольный теннис, футбол;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игры по упрощенным правилам;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игры: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с</w:t>
      </w:r>
      <w:r w:rsidR="001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бегом, прыжками, метаниями, </w:t>
      </w: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 сопротивления, перетягивание каната, эстафеты.</w:t>
      </w:r>
    </w:p>
    <w:p w:rsidR="00237988" w:rsidRDefault="00237988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988" w:rsidRDefault="00237988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7988" w:rsidRDefault="00237988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196C" w:rsidRPr="00AC196C" w:rsidRDefault="00AC196C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СПЕЦИАЛЬНАЯ ФИЗИЧЕСКАЯ ПОДГОТОВКА.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терминологии  гиревого спорта.</w:t>
      </w: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511175</wp:posOffset>
            </wp:positionH>
            <wp:positionV relativeFrom="paragraph">
              <wp:posOffset>161290</wp:posOffset>
            </wp:positionV>
            <wp:extent cx="4683125" cy="2226310"/>
            <wp:effectExtent l="19050" t="0" r="317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1D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всех учебных групп: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1D1E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574472" cy="28060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124" cy="281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6C" w:rsidRPr="004A330D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bCs/>
          <w:sz w:val="24"/>
          <w:szCs w:val="24"/>
        </w:rPr>
        <w:t>Рис. 2. Техника выполнения упражнения классический толчок двух гирь.</w:t>
      </w:r>
    </w:p>
    <w:p w:rsidR="00AC196C" w:rsidRPr="004A330D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4A330D" w:rsidRDefault="00AC196C" w:rsidP="00DF33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lastRenderedPageBreak/>
        <w:t>ТОЛЧОК. Действия до стартового положения. Принятие стартового положения. Положение спины и расстановка ног. Действия атлета при уходе в первый и второй подсед. Зависимость высоты выталкивания гирь от подвижности в голеностопных, коленным и тазобедренных суставах. Величина углов в этих суставах. Вставание из второго подседа. Биомеханические условия сохранения равновесия и вставания в разных фазах толчка. Фиксация гирь. Выполнение команд судьи. Правильное дыхание при выполнении упражнения.</w:t>
      </w:r>
    </w:p>
    <w:p w:rsidR="00237988" w:rsidRDefault="00AC196C" w:rsidP="00DF33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РЫВОК. Действия до стартового положения. Принятие стартового положения. Положение спины и расстановка ног. Действия атлета при очередном замахе перед очередным рывком. Зависимость высоты вырывания гири от подвижности в голеностопных, коленным и тазобедренных суставах. Величина углов в этих суставах. Биомеханические условия сохранения равновесия и вставания в фазах рывка. Фиксация гири. Выполнение команд судьи. Правильное дыхание при выполнении упражнения.</w:t>
      </w:r>
    </w:p>
    <w:p w:rsidR="00AC196C" w:rsidRPr="004A330D" w:rsidRDefault="00AC196C" w:rsidP="00DF33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ТОЛЧОК по ДЛИННОМУ ЦИКЛУ. Действия до стартового положения. Принятие стартового положения. Положение спины и расстановка ног. Действия атлета при забросе гирь в стартовое положение перед очередным толчком. Действия атлета при уход</w:t>
      </w:r>
      <w:r w:rsidR="0017564E">
        <w:rPr>
          <w:rFonts w:ascii="Times New Roman" w:eastAsia="Calibri" w:hAnsi="Times New Roman" w:cs="Times New Roman"/>
          <w:sz w:val="24"/>
          <w:szCs w:val="24"/>
        </w:rPr>
        <w:tab/>
        <w:t xml:space="preserve">е </w:t>
      </w:r>
      <w:r w:rsidRPr="004A330D">
        <w:rPr>
          <w:rFonts w:ascii="Times New Roman" w:eastAsia="Calibri" w:hAnsi="Times New Roman" w:cs="Times New Roman"/>
          <w:sz w:val="24"/>
          <w:szCs w:val="24"/>
        </w:rPr>
        <w:t>в</w:t>
      </w:r>
      <w:r w:rsidR="00175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30D">
        <w:rPr>
          <w:rFonts w:ascii="Times New Roman" w:eastAsia="Calibri" w:hAnsi="Times New Roman" w:cs="Times New Roman"/>
          <w:sz w:val="24"/>
          <w:szCs w:val="24"/>
        </w:rPr>
        <w:t>первый и второй подсед. Зависимость высоты выталкивания гирь от подвижности в голеностопных, коленным и тазобедренных суставах. Величина углов в этих суставах. Вставание из второго подседа.</w:t>
      </w:r>
    </w:p>
    <w:p w:rsidR="00AC196C" w:rsidRPr="004A330D" w:rsidRDefault="00AC196C" w:rsidP="00DF33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30D">
        <w:rPr>
          <w:rFonts w:ascii="Times New Roman" w:eastAsia="Calibri" w:hAnsi="Times New Roman" w:cs="Times New Roman"/>
          <w:sz w:val="24"/>
          <w:szCs w:val="24"/>
        </w:rPr>
        <w:t>Биомеханические условия сохранения равновесия и вставания в разных фазах. толчка Фиксация гирь. Выполнение команд судьи. Правильное дыхание при выполнении упражнения.</w:t>
      </w:r>
    </w:p>
    <w:p w:rsidR="00AC196C" w:rsidRPr="004A330D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A330D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техники выполнения упражнений в гиревом спорте.</w:t>
      </w:r>
    </w:p>
    <w:p w:rsidR="00AC196C" w:rsidRPr="001A1D1E" w:rsidRDefault="00AC196C" w:rsidP="00DF333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1E">
        <w:rPr>
          <w:rFonts w:ascii="Times New Roman" w:eastAsia="Calibri" w:hAnsi="Times New Roman" w:cs="Times New Roman"/>
          <w:sz w:val="24"/>
          <w:szCs w:val="24"/>
        </w:rPr>
        <w:t>ТОЛЧОК. Действия до стартового положения. Принятие стартового положения. Положение спины и расстановка ног. Действия атлета при уходе в первый и второй подсед. Зависимость высоты выталкивания гирь от подвижности в голеностопных, коленным и тазобедренных суставах. Величина углов в этих суставах. Вставание из второго подседа.</w:t>
      </w:r>
    </w:p>
    <w:p w:rsidR="00AC196C" w:rsidRPr="001A1D1E" w:rsidRDefault="00AC196C" w:rsidP="00DF333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1E">
        <w:rPr>
          <w:rFonts w:ascii="Times New Roman" w:eastAsia="Calibri" w:hAnsi="Times New Roman" w:cs="Times New Roman"/>
          <w:sz w:val="24"/>
          <w:szCs w:val="24"/>
        </w:rPr>
        <w:t>Биомеханические условия сохранения равновесия и вставания в разных фазах . толчка Фиксация гирь. Выполнение команд судьи. Правильное дыхание при выполнении упражнения.</w:t>
      </w:r>
    </w:p>
    <w:p w:rsidR="00AC196C" w:rsidRPr="001A1D1E" w:rsidRDefault="00AC196C" w:rsidP="00DF333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1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759460</wp:posOffset>
            </wp:positionH>
            <wp:positionV relativeFrom="paragraph">
              <wp:posOffset>37465</wp:posOffset>
            </wp:positionV>
            <wp:extent cx="3096895" cy="3095625"/>
            <wp:effectExtent l="0" t="0" r="8255" b="9525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autoSpaceDE w:val="0"/>
        <w:autoSpaceDN w:val="0"/>
        <w:adjustRightInd w:val="0"/>
        <w:spacing w:after="0" w:line="240" w:lineRule="auto"/>
        <w:ind w:left="-851" w:right="-14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C196C" w:rsidRPr="001A1D1E" w:rsidRDefault="00AC196C" w:rsidP="00DF33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196C" w:rsidRPr="001A1D1E" w:rsidRDefault="00AC196C" w:rsidP="00DF33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1E">
        <w:rPr>
          <w:rFonts w:ascii="Times New Roman" w:eastAsia="Calibri" w:hAnsi="Times New Roman" w:cs="Times New Roman"/>
          <w:b/>
          <w:bCs/>
          <w:sz w:val="24"/>
          <w:szCs w:val="24"/>
        </w:rPr>
        <w:t>Рис.4. Применение граничных поз на этапе первоначального обучения толчку гирь от груди в фазах: а – подсед; б – фиксация.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РЫВОК. Действия до стартового положения. Принятие стартового положения. Положение спины и расстановка ног. Действия атлета при очередном замахе перед очередным рывком. Зависимость высоты вырывания гири от подвижности в голеностопных, коленным и тазобедренных суставах. Величина углов </w:t>
      </w: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этих суставах. Биомеханические условия сохранения равновесия и вставания в фазах рывка. Фиксация гири. Выполнение команд судьи. Правильное дыхание при выполнении упражнения.        </w:t>
      </w:r>
    </w:p>
    <w:p w:rsidR="00AC196C" w:rsidRPr="001A1D1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ТОЛЧОК по ДЛИННОМУ ЦИКЛУ. Действия до стартового положения. Принятие стартового положения. Положение спины и расстановка ног. Действия атлета при забросе гирь в стартовое положение перед очередным толчком. Действия атлета при уходе в первый и второй подсед. Зависимость высоты выталкивания гирь от подвижности в голеностопных, коленным и тазобедренных суставах. Величина углов в этих суставах. Вставание из второго подседа. Биомеханические условия сохранения равновесия и вставания в разных фазах толчка. Фиксация гирь. Выполнение команд судьи. Правильное дыхание при выполнении упражнения.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упражнений в гиревом спорте. Целостное и расчлененное выполнение отдельных периодов и фаз упражнения. Специально-вспомогательные упражнения. Применение пассивного растяжения мышц перед выполнением упражнения и после него. Ударный метод развития взрывной силы мышц для совершенствования элементов техники с повышением реактивной способности нервно-мышечного аппарата. Избирательная тренировка отдельных мышц или мышечных групп. Развитие силовой выносливости.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над процессом становления и совершенствования технических средств.</w:t>
      </w:r>
    </w:p>
    <w:p w:rsidR="0017564E" w:rsidRDefault="0017564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196C" w:rsidRPr="004A3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ричины возникновения ошибок, их систематизация. Контроль над техникой выполнения упражнений с помощью технических средств. Критерии технического мастерства: минимальное расстояние и траектория движения гирь (гири), скорость и ускорение движения гирь (гири), изменения углов в суставах, порядок и характер возбуждения отдельных мышечных групп. Ритм выполнения отдельных периодов и фаз движения гирь (гири). Временные и амплитудные соотношения характеристик техники.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специфических качеств гиревика.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Упражнения,  используемые на тренировке гиревика:</w:t>
      </w:r>
    </w:p>
    <w:p w:rsidR="00AC196C" w:rsidRPr="004A330D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Общефизические силовые упражнения, специальные физические силовые упражнения, упражнения на гибкость и различное выполнение соревновательных и подводящих упражнений гиревого спорта.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Тренировка на учебно-тренировочных сборах</w:t>
      </w:r>
      <w:r w:rsidR="0017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3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спортивном лагере.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сборы организуются, как правило, при подготовке к различного рода соревнованиям, поэтому тренировочный процесс строится с ориентацией на выступление на них. На УТС, имеющих оздоровительных характер, тренировка гиревика должна носить соответствующую направленность.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спортивных лагерях, организуемых во время каникул, учащиеся должны заниматься преимущественно общей физической подготовкой, включая в тренировочный процесс занятия различными видами спорта.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зимние каникулы применяются лыжи, коньки, хоккей, санный спорт. В этот период тренировки с силовой направленностью полностью не исключаются. Необходимо проводить занятия со штангой, гирями, гантелями, используя специально-вспомогательные упражнения.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летние каникулы используются спортивные игры (баскетбол, волейбол, ручной мяч, футбол, настольный теннис и др.), гимнастика, легкая атлетика, плавание, гребной спорт, велосипед и др. В летний период также не исключаются (а чаще не прекращаются) тренировки по гиревому спорту. Необходимо проводить тренировки со штангой, гирями, гантелями, на тренажерах, используя в основном специально-вспомогательные упражнения, но иногда включая упражнения на технику.</w:t>
      </w:r>
    </w:p>
    <w:p w:rsidR="0017564E" w:rsidRDefault="00AC196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контроля за ростом спортивной подготовленности рекомендуется проводить контрольные уроки, планируя на них подъемы максимальных весов не только в классических, но и в специально-вспомогательных упражнениях. Особенно это важно для спортсменов, занимающихся в группах начальной подготовки и учебно-тренировочных группах.</w:t>
      </w:r>
    </w:p>
    <w:p w:rsidR="00721164" w:rsidRDefault="00721164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50C" w:rsidRPr="00F9750C" w:rsidRDefault="00F9750C" w:rsidP="00DF333B">
      <w:pPr>
        <w:pStyle w:val="af6"/>
        <w:numPr>
          <w:ilvl w:val="1"/>
          <w:numId w:val="9"/>
        </w:numPr>
        <w:shd w:val="clear" w:color="auto" w:fill="FFFFFF"/>
        <w:ind w:left="-851" w:right="-140"/>
        <w:jc w:val="center"/>
        <w:rPr>
          <w:rFonts w:ascii="Times New Roman" w:hAnsi="Times New Roman"/>
          <w:bCs/>
          <w:lang w:eastAsia="ru-RU"/>
        </w:rPr>
      </w:pPr>
      <w:r w:rsidRPr="00F9750C">
        <w:rPr>
          <w:rFonts w:ascii="Times New Roman" w:hAnsi="Times New Roman"/>
          <w:bCs/>
          <w:lang w:val="ru-RU" w:eastAsia="ru-RU"/>
        </w:rPr>
        <w:t>ПЛАНИР</w:t>
      </w:r>
      <w:r w:rsidR="00E7390D">
        <w:rPr>
          <w:rFonts w:ascii="Times New Roman" w:hAnsi="Times New Roman"/>
          <w:bCs/>
          <w:lang w:val="ru-RU" w:eastAsia="ru-RU"/>
        </w:rPr>
        <w:t>У</w:t>
      </w:r>
      <w:r w:rsidRPr="00F9750C">
        <w:rPr>
          <w:rFonts w:ascii="Times New Roman" w:hAnsi="Times New Roman"/>
          <w:bCs/>
          <w:lang w:val="ru-RU" w:eastAsia="ru-RU"/>
        </w:rPr>
        <w:t>ЕМЫЕ РЕЗУЛЬТАТЫ</w:t>
      </w:r>
    </w:p>
    <w:p w:rsidR="00F9750C" w:rsidRDefault="00F9750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результаты, получаемые учащимися в результате освоения Программы:</w:t>
      </w:r>
    </w:p>
    <w:p w:rsidR="00F9750C" w:rsidRDefault="00F9750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F9750C" w:rsidRDefault="00F9750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 развитые, овладевшие основными культурно-гигиеническими навыками;</w:t>
      </w:r>
    </w:p>
    <w:p w:rsidR="00F9750C" w:rsidRDefault="00F9750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знающие моральные нормы;</w:t>
      </w:r>
    </w:p>
    <w:p w:rsidR="00F9750C" w:rsidRDefault="00F9750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активные;</w:t>
      </w:r>
    </w:p>
    <w:p w:rsidR="00F9750C" w:rsidRDefault="00F9750C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имеющие первичные представления о своем физическом состоянии и возможностях</w:t>
      </w:r>
      <w:r w:rsidR="003B7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7DAF" w:rsidRPr="003B7DAF" w:rsidRDefault="003B7DAF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B7D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Метапредметные:</w:t>
      </w:r>
    </w:p>
    <w:p w:rsidR="003B7DAF" w:rsidRDefault="003B7DAF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овладевшие универсальными предпосылками учебной деятельности – умениями работать по правилу и по образцу, слушать педагога и выполнять его инструкции;</w:t>
      </w:r>
    </w:p>
    <w:p w:rsidR="003B7DAF" w:rsidRDefault="003B7DAF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способные управлять своим поведением и планировать свои действия на основе первичных ценностных представлений;</w:t>
      </w:r>
    </w:p>
    <w:p w:rsidR="003B7DAF" w:rsidRDefault="003B7DAF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соблюдающие элементарные общепринятые нормы и правила поведения.</w:t>
      </w:r>
    </w:p>
    <w:p w:rsidR="003B7DAF" w:rsidRDefault="003B7DAF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Предметные:</w:t>
      </w:r>
    </w:p>
    <w:p w:rsidR="003B7DAF" w:rsidRDefault="003B7DAF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овладевшие необходимыми умениями и навыками по Программе в соответствии с поставленными задачами;</w:t>
      </w:r>
    </w:p>
    <w:p w:rsidR="00721164" w:rsidRDefault="003B7DAF" w:rsidP="00721164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освоившие опыт специфической деятельности по получению нового знания, его преобразованию и применению, знания и умения, конкретные элементы практического опыта – навы</w:t>
      </w:r>
      <w:r w:rsidR="00721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 или предметные компетенции. </w:t>
      </w:r>
    </w:p>
    <w:p w:rsidR="003967A3" w:rsidRPr="003967A3" w:rsidRDefault="003967A3" w:rsidP="003967A3">
      <w:pPr>
        <w:pStyle w:val="af6"/>
        <w:spacing w:line="276" w:lineRule="auto"/>
        <w:ind w:left="142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67A3">
        <w:rPr>
          <w:rFonts w:ascii="Times New Roman" w:hAnsi="Times New Roman"/>
          <w:b/>
          <w:sz w:val="28"/>
          <w:szCs w:val="28"/>
          <w:lang w:val="ru-RU"/>
        </w:rPr>
        <w:t>УСЛОВИЯ РЕАЛИЗАЦИИ ПРОГРАММЫ</w:t>
      </w:r>
    </w:p>
    <w:p w:rsidR="00907146" w:rsidRPr="0054767D" w:rsidRDefault="00907146" w:rsidP="00907146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767D">
        <w:rPr>
          <w:rFonts w:ascii="Times New Roman" w:hAnsi="Times New Roman"/>
          <w:i/>
          <w:sz w:val="28"/>
          <w:szCs w:val="28"/>
        </w:rPr>
        <w:t>Кадровые условия</w:t>
      </w:r>
    </w:p>
    <w:p w:rsidR="00907146" w:rsidRPr="0054767D" w:rsidRDefault="00907146" w:rsidP="0090714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54767D">
        <w:rPr>
          <w:bCs/>
          <w:sz w:val="28"/>
          <w:szCs w:val="28"/>
        </w:rPr>
        <w:t xml:space="preserve">Программу реализуют педагоги дополнительного образования, которые имеют: </w:t>
      </w:r>
      <w:r w:rsidRPr="0054767D">
        <w:rPr>
          <w:sz w:val="28"/>
          <w:szCs w:val="28"/>
        </w:rPr>
        <w:t>Высшее профессиональное образование или среднее профессиональное образование в области, соответствующей профилю секции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907146" w:rsidRPr="0054767D" w:rsidRDefault="00907146" w:rsidP="0090714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54767D">
        <w:rPr>
          <w:sz w:val="28"/>
          <w:szCs w:val="28"/>
        </w:rP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907146" w:rsidRPr="0054767D" w:rsidRDefault="00907146" w:rsidP="00907146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767D">
        <w:rPr>
          <w:rFonts w:ascii="Times New Roman" w:hAnsi="Times New Roman"/>
          <w:i/>
          <w:sz w:val="28"/>
          <w:szCs w:val="28"/>
        </w:rPr>
        <w:t>Материально-технические условия</w:t>
      </w:r>
    </w:p>
    <w:p w:rsidR="00907146" w:rsidRPr="0054767D" w:rsidRDefault="00907146" w:rsidP="009071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767D">
        <w:rPr>
          <w:sz w:val="28"/>
          <w:szCs w:val="28"/>
        </w:rPr>
        <w:t xml:space="preserve">Для реализации данной программы необходимо: </w:t>
      </w:r>
    </w:p>
    <w:tbl>
      <w:tblPr>
        <w:tblW w:w="8220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9"/>
        <w:gridCol w:w="1291"/>
      </w:tblGrid>
      <w:tr w:rsidR="00907146" w:rsidRPr="00907146" w:rsidTr="00907146">
        <w:trPr>
          <w:trHeight w:val="26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оборудования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907146" w:rsidRPr="00907146" w:rsidTr="00907146">
        <w:trPr>
          <w:trHeight w:val="34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Брусья навесные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7146" w:rsidRPr="00907146" w:rsidTr="00907146">
        <w:trPr>
          <w:trHeight w:val="20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 напольные до 130 кг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7146" w:rsidRPr="00907146" w:rsidTr="00907146">
        <w:trPr>
          <w:trHeight w:val="174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Гири тренировочные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07146" w:rsidRPr="00907146" w:rsidTr="00907146">
        <w:trPr>
          <w:trHeight w:val="76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Гири соревновательные 16 кг</w:t>
            </w:r>
          </w:p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Гири соревновательные 24 кг</w:t>
            </w:r>
          </w:p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Гири соревновательные 32 кг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</w:tr>
      <w:tr w:rsidR="00907146" w:rsidRPr="00907146" w:rsidTr="00907146">
        <w:trPr>
          <w:trHeight w:val="18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Гантельный ряд от 2,5 кг до 25 кг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7146" w:rsidRPr="00907146" w:rsidTr="00907146">
        <w:trPr>
          <w:trHeight w:val="30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Штанги (10 кг, 15 кг, 20 кг)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07146" w:rsidRPr="00907146" w:rsidTr="00907146">
        <w:trPr>
          <w:trHeight w:val="26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Диски от 1,25 кг до 25 кг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907146" w:rsidRPr="00907146" w:rsidTr="00907146">
        <w:trPr>
          <w:trHeight w:val="26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для приседа и жима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07146" w:rsidRPr="00907146" w:rsidTr="00907146">
        <w:trPr>
          <w:trHeight w:val="24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Перекладина гимнастическая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7146" w:rsidRPr="00907146" w:rsidTr="00907146">
        <w:trPr>
          <w:trHeight w:val="96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Помост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07146" w:rsidRPr="00907146" w:rsidTr="00907146">
        <w:trPr>
          <w:trHeight w:val="18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Магнезница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7146" w:rsidRPr="00907146" w:rsidTr="00907146">
        <w:trPr>
          <w:trHeight w:val="16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Секундомер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07146" w:rsidRPr="00907146" w:rsidTr="00907146">
        <w:trPr>
          <w:trHeight w:val="18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Скамейка гимнастическая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7146" w:rsidRPr="00907146" w:rsidTr="00907146">
        <w:trPr>
          <w:trHeight w:val="11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Шведская стенка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7146" w:rsidRPr="00907146" w:rsidTr="00907146">
        <w:trPr>
          <w:trHeight w:val="129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скамья для пресса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07146" w:rsidRPr="00907146" w:rsidTr="00907146">
        <w:trPr>
          <w:trHeight w:val="22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Скакалки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07146" w:rsidRPr="00907146" w:rsidTr="00907146">
        <w:trPr>
          <w:trHeight w:val="24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Зеркало настенное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07146" w:rsidRPr="00907146" w:rsidTr="00907146">
        <w:trPr>
          <w:trHeight w:val="240"/>
        </w:trPr>
        <w:tc>
          <w:tcPr>
            <w:tcW w:w="6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настенные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146" w:rsidRPr="00907146" w:rsidRDefault="00907146" w:rsidP="009071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907146" w:rsidRPr="00E579A5" w:rsidRDefault="00907146" w:rsidP="00907146">
      <w:pPr>
        <w:pStyle w:val="Style4"/>
        <w:widowControl/>
        <w:tabs>
          <w:tab w:val="left" w:pos="734"/>
        </w:tabs>
        <w:spacing w:line="240" w:lineRule="auto"/>
        <w:ind w:firstLine="709"/>
        <w:rPr>
          <w:rStyle w:val="FontStyle12"/>
          <w:rFonts w:eastAsia="Calibri"/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Pr="00E579A5">
        <w:rPr>
          <w:i/>
          <w:sz w:val="28"/>
          <w:szCs w:val="28"/>
        </w:rPr>
        <w:t>нформационное обеспечение</w:t>
      </w:r>
    </w:p>
    <w:p w:rsidR="00D76DEE" w:rsidRDefault="00D76DEE" w:rsidP="00D76DE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ресурсы: </w:t>
      </w: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Pr="00D44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www.minsport.gov.ru</w:t>
        </w:r>
      </w:hyperlink>
    </w:p>
    <w:p w:rsidR="00D76DEE" w:rsidRPr="00D44C07" w:rsidRDefault="00D76DEE" w:rsidP="00D76DEE">
      <w:pPr>
        <w:spacing w:after="0" w:line="0" w:lineRule="atLeast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http://минобрнауки.рф/</w:t>
      </w:r>
    </w:p>
    <w:p w:rsidR="00D76DEE" w:rsidRPr="00D44C07" w:rsidRDefault="00D76DEE" w:rsidP="00D76DEE">
      <w:pPr>
        <w:spacing w:after="0" w:line="0" w:lineRule="atLeast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Федерация гиревого спорта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D44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</w:t>
        </w:r>
      </w:hyperlink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Vfgs.ru/</w:t>
      </w:r>
    </w:p>
    <w:p w:rsidR="00D76DEE" w:rsidRPr="00D44C07" w:rsidRDefault="00D76DEE" w:rsidP="00D76DEE">
      <w:pPr>
        <w:spacing w:after="0" w:line="0" w:lineRule="atLeast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Федерация гиревого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Pr="00D44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http://igsf.biz/dir/</w:t>
        </w:r>
      </w:hyperlink>
    </w:p>
    <w:p w:rsidR="00D76DEE" w:rsidRPr="00D44C07" w:rsidRDefault="00D76DEE" w:rsidP="00D76DEE">
      <w:pPr>
        <w:spacing w:after="0" w:line="0" w:lineRule="atLeast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Союз гиревого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http://www.giri-iukl.com/ru/</w:t>
      </w:r>
    </w:p>
    <w:p w:rsidR="00D76DEE" w:rsidRPr="00D44C07" w:rsidRDefault="00D76DEE" w:rsidP="00D76DEE">
      <w:pPr>
        <w:spacing w:after="0" w:line="0" w:lineRule="atLeast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Гиревой спорт. Портал о гиревом спорте в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http://www.girevik-online.ru/</w:t>
      </w:r>
    </w:p>
    <w:p w:rsidR="00D76DEE" w:rsidRDefault="00D76DEE" w:rsidP="00D76DEE">
      <w:pPr>
        <w:pStyle w:val="17"/>
        <w:tabs>
          <w:tab w:val="left" w:pos="1088"/>
        </w:tabs>
        <w:spacing w:after="0" w:line="100" w:lineRule="atLeast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606904" w:rsidRPr="00E579A5" w:rsidRDefault="00606904" w:rsidP="0060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A5">
        <w:rPr>
          <w:rFonts w:ascii="Times New Roman" w:hAnsi="Times New Roman" w:cs="Times New Roman"/>
          <w:sz w:val="28"/>
          <w:szCs w:val="28"/>
        </w:rPr>
        <w:t>Основными показателями выполнения программных требований по уровню подготовленности, обучающихся являются: выполнение контрольных нормативов по общей физической подготовки, овладение теоретическими знаниями и практическими навыками.</w:t>
      </w:r>
    </w:p>
    <w:p w:rsidR="00606904" w:rsidRPr="00E579A5" w:rsidRDefault="00606904" w:rsidP="0060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A5">
        <w:rPr>
          <w:rFonts w:ascii="Times New Roman" w:hAnsi="Times New Roman" w:cs="Times New Roman"/>
          <w:sz w:val="28"/>
          <w:szCs w:val="28"/>
        </w:rPr>
        <w:t>Способы определения результативности:</w:t>
      </w:r>
    </w:p>
    <w:p w:rsidR="00606904" w:rsidRPr="00E579A5" w:rsidRDefault="00606904" w:rsidP="0060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A5">
        <w:rPr>
          <w:rFonts w:ascii="Times New Roman" w:hAnsi="Times New Roman" w:cs="Times New Roman"/>
          <w:sz w:val="28"/>
          <w:szCs w:val="28"/>
        </w:rPr>
        <w:t>Наблюдения, беседы с родителями и детьми, результаты  тестирования.</w:t>
      </w:r>
    </w:p>
    <w:p w:rsidR="00606904" w:rsidRPr="00E579A5" w:rsidRDefault="00606904" w:rsidP="0060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A5">
        <w:rPr>
          <w:rFonts w:ascii="Times New Roman" w:hAnsi="Times New Roman" w:cs="Times New Roman"/>
          <w:sz w:val="28"/>
          <w:szCs w:val="28"/>
        </w:rPr>
        <w:t>Оценочные и методические материалы содержат основные составляющие (педагогические методики, дидактические материалы, система контроля результативности обучения):</w:t>
      </w:r>
    </w:p>
    <w:p w:rsidR="00606904" w:rsidRPr="00E579A5" w:rsidRDefault="00606904" w:rsidP="0060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A5">
        <w:rPr>
          <w:rFonts w:ascii="Times New Roman" w:hAnsi="Times New Roman" w:cs="Times New Roman"/>
          <w:sz w:val="28"/>
          <w:szCs w:val="28"/>
        </w:rPr>
        <w:t>педагогические методики, и технологии, методы организации образовательного процесса, в том числе и современные педагогические, информационные технологии, технологии дистанционного и электронного обучения, групповые и индивидуальные методы обучения и т.п.)</w:t>
      </w:r>
    </w:p>
    <w:p w:rsidR="00606904" w:rsidRPr="00E579A5" w:rsidRDefault="00606904" w:rsidP="0060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A5">
        <w:rPr>
          <w:rFonts w:ascii="Times New Roman" w:hAnsi="Times New Roman" w:cs="Times New Roman"/>
          <w:sz w:val="28"/>
          <w:szCs w:val="28"/>
        </w:rPr>
        <w:t xml:space="preserve">дидактические материалы: раздаточный материал (карточки, схемы, фото, </w:t>
      </w:r>
      <w:r>
        <w:rPr>
          <w:rFonts w:ascii="Times New Roman" w:hAnsi="Times New Roman" w:cs="Times New Roman"/>
          <w:sz w:val="28"/>
          <w:szCs w:val="28"/>
        </w:rPr>
        <w:t>тексты</w:t>
      </w:r>
      <w:r w:rsidRPr="00E579A5">
        <w:rPr>
          <w:rFonts w:ascii="Times New Roman" w:hAnsi="Times New Roman" w:cs="Times New Roman"/>
          <w:sz w:val="28"/>
          <w:szCs w:val="28"/>
        </w:rPr>
        <w:t>); разработки игр, бесед, упражнений рекомендации по проведению семинаров и соревнований лекционные материалы; инструкции по охране труда; подборка методической литературы; подборка видеоматериалов с показом; подборка видеоматериалов о проведении семинаров различного уровня электронно-образовательные ресурсы для детей.</w:t>
      </w:r>
    </w:p>
    <w:p w:rsidR="00606904" w:rsidRPr="00E579A5" w:rsidRDefault="00606904" w:rsidP="0060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A5">
        <w:rPr>
          <w:rFonts w:ascii="Times New Roman" w:hAnsi="Times New Roman" w:cs="Times New Roman"/>
          <w:sz w:val="28"/>
          <w:szCs w:val="28"/>
        </w:rPr>
        <w:t xml:space="preserve">Входной контроль проводится на первых занятиях с целью выявления отношения ребенка к выбранной деятельности, его способностей и возможностей в данном виде деятельности, а также личностных качеств ( собеседования, педагогические наблюдения). </w:t>
      </w:r>
    </w:p>
    <w:p w:rsidR="00606904" w:rsidRPr="00E579A5" w:rsidRDefault="00606904" w:rsidP="0060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A5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на занятиях в течение всего учебного года для отслеживания уровня освоения учебного материала программы и развития личностных качеств учащихся. </w:t>
      </w:r>
    </w:p>
    <w:p w:rsidR="00606904" w:rsidRPr="00E579A5" w:rsidRDefault="00606904" w:rsidP="0060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A5">
        <w:rPr>
          <w:rFonts w:ascii="Times New Roman" w:hAnsi="Times New Roman" w:cs="Times New Roman"/>
          <w:sz w:val="28"/>
          <w:szCs w:val="28"/>
        </w:rPr>
        <w:t>Промежуточный контроль проводится по окончании полугодия. Может проходить в форме анализа выступлений учащихся, участия в массовых мероприятиях.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9A5">
        <w:rPr>
          <w:rFonts w:ascii="Times New Roman" w:hAnsi="Times New Roman" w:cs="Times New Roman"/>
          <w:sz w:val="28"/>
          <w:szCs w:val="28"/>
        </w:rPr>
        <w:t>Результат может быть зафиксирован в виде фотоматериалов, грамот и дипломов.</w:t>
      </w:r>
    </w:p>
    <w:p w:rsidR="00606904" w:rsidRPr="00E579A5" w:rsidRDefault="00606904" w:rsidP="0060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A5">
        <w:rPr>
          <w:rFonts w:ascii="Times New Roman" w:hAnsi="Times New Roman" w:cs="Times New Roman"/>
          <w:sz w:val="28"/>
          <w:szCs w:val="28"/>
        </w:rPr>
        <w:lastRenderedPageBreak/>
        <w:t xml:space="preserve">Итоговый контроль проводится по окончанию обучения по программе.  Формы – анализ выступлений, результат итогового тестирования, участия в мероприятиях различного уровня. Для оценки личностных изменений используется педагогическое наблюдение, собеседования. Результаты фиксируются в виде протоколов, фотоматериалов, грамот, </w:t>
      </w:r>
      <w:r>
        <w:rPr>
          <w:rFonts w:ascii="Times New Roman" w:hAnsi="Times New Roman" w:cs="Times New Roman"/>
          <w:sz w:val="28"/>
          <w:szCs w:val="28"/>
        </w:rPr>
        <w:t>дипломов.</w:t>
      </w:r>
    </w:p>
    <w:p w:rsidR="00606904" w:rsidRDefault="00606904" w:rsidP="00606904">
      <w:pPr>
        <w:pStyle w:val="af6"/>
        <w:spacing w:line="276" w:lineRule="auto"/>
        <w:ind w:left="142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06904" w:rsidRPr="00606904" w:rsidRDefault="00606904" w:rsidP="00606904">
      <w:pPr>
        <w:pStyle w:val="af6"/>
        <w:spacing w:line="276" w:lineRule="auto"/>
        <w:ind w:left="142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6904">
        <w:rPr>
          <w:rFonts w:ascii="Times New Roman" w:hAnsi="Times New Roman"/>
          <w:b/>
          <w:sz w:val="28"/>
          <w:szCs w:val="28"/>
          <w:lang w:val="ru-RU"/>
        </w:rPr>
        <w:t>ОЦЕНОЧНЫЕ МАТЕРИАЛЫ</w:t>
      </w:r>
    </w:p>
    <w:p w:rsidR="00606904" w:rsidRPr="00606904" w:rsidRDefault="00606904" w:rsidP="006069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174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6"/>
        <w:gridCol w:w="1701"/>
        <w:gridCol w:w="204"/>
        <w:gridCol w:w="1072"/>
        <w:gridCol w:w="1559"/>
        <w:gridCol w:w="1134"/>
        <w:gridCol w:w="1418"/>
      </w:tblGrid>
      <w:tr w:rsidR="00606904" w:rsidRPr="00606904" w:rsidTr="00606904">
        <w:tc>
          <w:tcPr>
            <w:tcW w:w="101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общей физической подготовки</w:t>
            </w:r>
          </w:p>
        </w:tc>
      </w:tr>
      <w:tr w:rsidR="00606904" w:rsidRPr="00606904" w:rsidTr="00606904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Подтягивание,</w:t>
            </w:r>
          </w:p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Отжимание</w:t>
            </w:r>
          </w:p>
          <w:p w:rsidR="00606904" w:rsidRPr="00606904" w:rsidRDefault="00606904" w:rsidP="00606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пола,</w:t>
            </w:r>
          </w:p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кол-во раз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длину, см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Приседание, кол-во раз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30 м, 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Челночный бег 3×10,</w:t>
            </w:r>
          </w:p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</w:tr>
      <w:tr w:rsidR="00606904" w:rsidRPr="00606904" w:rsidTr="00606904"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120-140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5,8-5,0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9,6-10,5</w:t>
            </w:r>
          </w:p>
        </w:tc>
      </w:tr>
      <w:tr w:rsidR="00606904" w:rsidRPr="00606904" w:rsidTr="00606904">
        <w:trPr>
          <w:trHeight w:val="180"/>
        </w:trPr>
        <w:tc>
          <w:tcPr>
            <w:tcW w:w="101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специальной подготовки</w:t>
            </w:r>
          </w:p>
        </w:tc>
      </w:tr>
      <w:tr w:rsidR="00606904" w:rsidRPr="00606904" w:rsidTr="00606904">
        <w:tc>
          <w:tcPr>
            <w:tcW w:w="4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Правильная техника выполнения движения</w:t>
            </w:r>
          </w:p>
        </w:tc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904" w:rsidRPr="00606904" w:rsidRDefault="00606904" w:rsidP="00606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0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Правильная техника выполнения движения</w:t>
            </w:r>
          </w:p>
        </w:tc>
      </w:tr>
    </w:tbl>
    <w:p w:rsidR="00D76DEE" w:rsidRDefault="00D76DEE" w:rsidP="00D76DEE">
      <w:pPr>
        <w:pStyle w:val="17"/>
        <w:tabs>
          <w:tab w:val="left" w:pos="1088"/>
        </w:tabs>
        <w:spacing w:after="0" w:line="100" w:lineRule="atLeast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904" w:rsidRPr="00606904" w:rsidRDefault="00606904" w:rsidP="00606904">
      <w:pPr>
        <w:pStyle w:val="af6"/>
        <w:tabs>
          <w:tab w:val="left" w:pos="368"/>
        </w:tabs>
        <w:spacing w:line="100" w:lineRule="atLeast"/>
        <w:ind w:left="142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6904">
        <w:rPr>
          <w:rFonts w:ascii="Times New Roman" w:hAnsi="Times New Roman"/>
          <w:b/>
          <w:sz w:val="28"/>
          <w:szCs w:val="28"/>
          <w:lang w:val="ru-RU"/>
        </w:rPr>
        <w:t>МЕТОДИЧЕСКИЕ МАТЕРИАЛЫ</w:t>
      </w:r>
    </w:p>
    <w:p w:rsidR="00606904" w:rsidRPr="00593CC4" w:rsidRDefault="00606904" w:rsidP="00D76DEE">
      <w:pPr>
        <w:pStyle w:val="17"/>
        <w:tabs>
          <w:tab w:val="left" w:pos="1088"/>
        </w:tabs>
        <w:spacing w:after="0" w:line="100" w:lineRule="atLeast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тренировочное занятие состоит из трёх частей – подготовительной, основной и заключительной.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 – подготовительная, длительностью 15-25 минут, включает объяснение задач занятия, подготовку инвентаря и разминку, состоящую из ходьбы, бега или других циклических упражнений низкой интенсивности и общеразвивающих упражнений (ОРУ) или подъёма гирь низкой интенсивности и технических упражнений.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 – основная направленность, средства, длительность и интенсивность определяются задачами тренировочного занятия.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 – заключительная, длительностью 10-20 минут, включает заминку, состоящую из ходьбы, бега или других циклических упражнений низкой интенсивности и ОРУ или подъёма гирь низкой интенсивности, уборку инвентаря и места занятий, подведение итогов занятия.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основная часть тренировочного занятия, характеризуется следующими параметрами: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характеристика тренировочного занятия: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– общая, специальная подготовка или комбинированная;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задача – развитие физических качеств, обучение или совершенствование технического мастерства;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– равномерная, переменная, повторная или интервальная. 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Тренировоч</w:t>
      </w:r>
      <w:r w:rsidR="007211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средства: подъём гирь, бег,</w:t>
      </w: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тренажёры, силовые тренажёры, спортивные игры, общая продолжительность занятия.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Продолжительность и интенсивность нагрузки, зона интенсивности.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Применяемые упражнения, количество повторений, интервал отдыха и интенсивность: зона интенсивности, продолжительность упражнения, количество повторений (в числителе), отдых (в знаменателе) или программа силовой подготовки.</w:t>
      </w:r>
    </w:p>
    <w:p w:rsidR="001A1D1E" w:rsidRPr="001A1D1E" w:rsidRDefault="001A1D1E" w:rsidP="00DF333B">
      <w:pPr>
        <w:shd w:val="clear" w:color="auto" w:fill="FFFFFF"/>
        <w:spacing w:after="0" w:line="240" w:lineRule="auto"/>
        <w:ind w:left="-851" w:right="-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Контрольное задание.</w:t>
      </w:r>
    </w:p>
    <w:p w:rsidR="003D5779" w:rsidRDefault="003D5779" w:rsidP="00DF333B">
      <w:pPr>
        <w:shd w:val="clear" w:color="auto" w:fill="FFFFFF"/>
        <w:spacing w:after="0" w:line="240" w:lineRule="auto"/>
        <w:ind w:left="-851" w:right="-14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904" w:rsidRDefault="00606904" w:rsidP="00606904">
      <w:pPr>
        <w:pStyle w:val="af7"/>
        <w:spacing w:line="276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  <w:r w:rsidRPr="00E579A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06904" w:rsidRPr="00D44C07" w:rsidRDefault="00606904" w:rsidP="006069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Виноградов, Г.П. Гиревой спорт как средство атлетической подготовки подростков и юношей: методические рекомендации / Г.П. Виноградов –  Л.: ГДОИФК им. П.Ф. Лесгафта, 1988. - 24 с.</w:t>
      </w:r>
    </w:p>
    <w:p w:rsidR="00606904" w:rsidRPr="00D44C07" w:rsidRDefault="00606904" w:rsidP="006069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Виноградов, Г.П. Атлетизм: теория и методика тренировки: Учебник для высших учебных заведений / Г.П. Виноградов – М.: Советский спорт, 2009. - 328 с.</w:t>
      </w:r>
    </w:p>
    <w:p w:rsidR="00606904" w:rsidRPr="00D44C07" w:rsidRDefault="00606904" w:rsidP="006069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Воротынцев, А.И. Гири. Спорт сильных и здоровых / А.И. Воронынцев. – М.: Советский спорт, 2002. – 272 с.: ил.</w:t>
      </w:r>
    </w:p>
    <w:p w:rsidR="00606904" w:rsidRPr="00D44C07" w:rsidRDefault="00606904" w:rsidP="006069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Гиревой спорт в России, пути развития и современные технологии в подготовке спортсменов высокого класса: Всероссийская научно-практическая конференция / сост. И.В. Морозов. – Ростов н/Д: Рост.гос. строительный ун-т, 2003. – 108 с., ил.</w:t>
      </w:r>
    </w:p>
    <w:p w:rsidR="00606904" w:rsidRPr="00D44C07" w:rsidRDefault="00606904" w:rsidP="006069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Гиревой спорт: Правила соревнований.– Рыбинск:Президиум ВФГС,2007.– 12</w:t>
      </w:r>
    </w:p>
    <w:p w:rsidR="00606904" w:rsidRPr="00D44C07" w:rsidRDefault="00606904" w:rsidP="006069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Дворкин, Л.С. Силовые единоборства: атлетизм, культуризм, пауэрлифтинг, гиревой спорт / Л.С. Дворкин. – Ростов н/Д: Феникс, 2001. – 384 с.</w:t>
      </w:r>
    </w:p>
    <w:p w:rsidR="00606904" w:rsidRPr="00D44C07" w:rsidRDefault="00606904" w:rsidP="006069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Добровольский, С.С. Техника гиревого двоеборья и методика ее совершенствования: Учебное пособие / С.С. Добровольский, В.Ф. Тихонов. – Хабаровск: ДВГАФК, 2004. – 108 с.: ил.</w:t>
      </w:r>
    </w:p>
    <w:p w:rsidR="00606904" w:rsidRPr="00D44C07" w:rsidRDefault="00606904" w:rsidP="006069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Зайцев, Ю.М. Занимайтесь гиревым спортом / Ю.М. Зайцев, Ю.И. Иванов, В.К. Петров. – М.: Советский спорт, 1991. – 48 с.</w:t>
      </w:r>
    </w:p>
    <w:p w:rsidR="00606904" w:rsidRPr="00D44C07" w:rsidRDefault="00606904" w:rsidP="006069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Матвеев, Л.П. Теория и методика физической культуры / Л.П. Матвеев. – М.: Физкультура и спорт, 1991. – 543 с.</w:t>
      </w:r>
    </w:p>
    <w:p w:rsidR="003D5779" w:rsidRPr="00EE3444" w:rsidRDefault="00606904" w:rsidP="00721164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ind w:right="-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повышения спортивного мастерства в гиревом спорте /сост. И.В. Морозов//Ежегодник, вып. Занятие 2. – Ростов-н/Д: Ростовский филиал РСБИ, 2008. – 112 с.: ил.</w:t>
      </w:r>
    </w:p>
    <w:sectPr w:rsidR="003D5779" w:rsidRPr="00EE3444" w:rsidSect="00D14BA1">
      <w:headerReference w:type="default" r:id="rId16"/>
      <w:footerReference w:type="default" r:id="rId17"/>
      <w:pgSz w:w="11904" w:h="16838"/>
      <w:pgMar w:top="1108" w:right="705" w:bottom="490" w:left="1276" w:header="720" w:footer="720" w:gutter="0"/>
      <w:pgNumType w:start="1"/>
      <w:cols w:space="720" w:equalWidth="0">
        <w:col w:w="9923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15" w:rsidRDefault="00562315">
      <w:pPr>
        <w:spacing w:after="0" w:line="240" w:lineRule="auto"/>
      </w:pPr>
      <w:r>
        <w:separator/>
      </w:r>
    </w:p>
  </w:endnote>
  <w:endnote w:type="continuationSeparator" w:id="1">
    <w:p w:rsidR="00562315" w:rsidRDefault="0056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904413"/>
      <w:docPartObj>
        <w:docPartGallery w:val="Page Numbers (Bottom of Page)"/>
        <w:docPartUnique/>
      </w:docPartObj>
    </w:sdtPr>
    <w:sdtContent>
      <w:p w:rsidR="007B3B87" w:rsidRDefault="00D62860">
        <w:pPr>
          <w:pStyle w:val="af4"/>
          <w:jc w:val="right"/>
        </w:pPr>
        <w:fldSimple w:instr="PAGE   \* MERGEFORMAT">
          <w:r w:rsidR="00D14BA1">
            <w:rPr>
              <w:noProof/>
            </w:rPr>
            <w:t>2</w:t>
          </w:r>
        </w:fldSimple>
      </w:p>
    </w:sdtContent>
  </w:sdt>
  <w:p w:rsidR="007B3B87" w:rsidRDefault="007B3B8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15" w:rsidRDefault="00562315">
      <w:pPr>
        <w:spacing w:after="0" w:line="240" w:lineRule="auto"/>
      </w:pPr>
      <w:r>
        <w:separator/>
      </w:r>
    </w:p>
  </w:footnote>
  <w:footnote w:type="continuationSeparator" w:id="1">
    <w:p w:rsidR="00562315" w:rsidRDefault="0056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87" w:rsidRDefault="007B3B87">
    <w:pPr>
      <w:pStyle w:val="af2"/>
      <w:jc w:val="right"/>
    </w:pPr>
  </w:p>
  <w:p w:rsidR="007B3B87" w:rsidRDefault="007B3B8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53B"/>
    <w:multiLevelType w:val="hybridMultilevel"/>
    <w:tmpl w:val="20D2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DFE"/>
    <w:multiLevelType w:val="hybridMultilevel"/>
    <w:tmpl w:val="D51636EA"/>
    <w:lvl w:ilvl="0" w:tplc="56FECCD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13FC4"/>
    <w:multiLevelType w:val="hybridMultilevel"/>
    <w:tmpl w:val="16D8D48A"/>
    <w:lvl w:ilvl="0" w:tplc="2250DA3C">
      <w:start w:val="1"/>
      <w:numFmt w:val="bullet"/>
      <w:lvlText w:val=""/>
      <w:lvlJc w:val="left"/>
      <w:pPr>
        <w:tabs>
          <w:tab w:val="num" w:pos="2160"/>
        </w:tabs>
        <w:ind w:left="2160" w:hanging="7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8D364E"/>
    <w:multiLevelType w:val="hybridMultilevel"/>
    <w:tmpl w:val="DEB2FCC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E9487F"/>
    <w:multiLevelType w:val="multilevel"/>
    <w:tmpl w:val="D0620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91829AA"/>
    <w:multiLevelType w:val="hybridMultilevel"/>
    <w:tmpl w:val="5262ED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1A9639B"/>
    <w:multiLevelType w:val="hybridMultilevel"/>
    <w:tmpl w:val="E0C80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C4B90"/>
    <w:multiLevelType w:val="multilevel"/>
    <w:tmpl w:val="33CE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E0973"/>
    <w:multiLevelType w:val="hybridMultilevel"/>
    <w:tmpl w:val="84CC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5B4C5E"/>
    <w:multiLevelType w:val="multilevel"/>
    <w:tmpl w:val="F4C2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786F57"/>
    <w:multiLevelType w:val="multilevel"/>
    <w:tmpl w:val="56EE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5140F5"/>
    <w:multiLevelType w:val="multilevel"/>
    <w:tmpl w:val="540A5B3A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-BoldMT" w:eastAsia="Times New Roman" w:hAnsi="TimesNewRomanPS-BoldMT" w:cs="TimesNewRomanPS-Bold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-BoldMT" w:eastAsia="Times New Roman" w:hAnsi="TimesNewRomanPS-BoldMT" w:cs="TimesNewRomanPS-Bold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-BoldMT" w:eastAsia="Times New Roman" w:hAnsi="TimesNewRomanPS-BoldMT" w:cs="TimesNewRomanPS-Bold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-BoldMT" w:eastAsia="Times New Roman" w:hAnsi="TimesNewRomanPS-BoldMT" w:cs="TimesNewRomanPS-Bold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-BoldMT" w:eastAsia="Times New Roman" w:hAnsi="TimesNewRomanPS-BoldMT" w:cs="TimesNewRomanPS-Bold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-BoldMT" w:eastAsia="Times New Roman" w:hAnsi="TimesNewRomanPS-BoldMT" w:cs="TimesNewRomanPS-Bold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-BoldMT" w:eastAsia="Times New Roman" w:hAnsi="TimesNewRomanPS-BoldMT" w:cs="TimesNewRomanPS-Bold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-BoldMT" w:eastAsia="Times New Roman" w:hAnsi="TimesNewRomanPS-BoldMT" w:cs="TimesNewRomanPS-Bold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-BoldMT" w:eastAsia="Times New Roman" w:hAnsi="TimesNewRomanPS-BoldMT" w:cs="TimesNewRomanPS-BoldMT" w:hint="default"/>
      </w:rPr>
    </w:lvl>
  </w:abstractNum>
  <w:abstractNum w:abstractNumId="12">
    <w:nsid w:val="750A630F"/>
    <w:multiLevelType w:val="hybridMultilevel"/>
    <w:tmpl w:val="11449D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F134073"/>
    <w:multiLevelType w:val="multilevel"/>
    <w:tmpl w:val="57500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4"/>
  </w:num>
  <w:num w:numId="9">
    <w:abstractNumId w:val="13"/>
  </w:num>
  <w:num w:numId="10">
    <w:abstractNumId w:val="11"/>
  </w:num>
  <w:num w:numId="11">
    <w:abstractNumId w:val="0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B6D64"/>
    <w:rsid w:val="00057F88"/>
    <w:rsid w:val="000C34C5"/>
    <w:rsid w:val="000D1C53"/>
    <w:rsid w:val="000E2F58"/>
    <w:rsid w:val="0017564E"/>
    <w:rsid w:val="00193EB0"/>
    <w:rsid w:val="001A1D1E"/>
    <w:rsid w:val="001A3C68"/>
    <w:rsid w:val="001B352D"/>
    <w:rsid w:val="002029E2"/>
    <w:rsid w:val="00206107"/>
    <w:rsid w:val="00214EF1"/>
    <w:rsid w:val="002313C6"/>
    <w:rsid w:val="00237988"/>
    <w:rsid w:val="0027238F"/>
    <w:rsid w:val="002B7787"/>
    <w:rsid w:val="002F690A"/>
    <w:rsid w:val="00310396"/>
    <w:rsid w:val="0036727B"/>
    <w:rsid w:val="00377447"/>
    <w:rsid w:val="003967A3"/>
    <w:rsid w:val="003B7DAF"/>
    <w:rsid w:val="003D5779"/>
    <w:rsid w:val="004140D5"/>
    <w:rsid w:val="0048435D"/>
    <w:rsid w:val="0049377C"/>
    <w:rsid w:val="004A330D"/>
    <w:rsid w:val="004B3841"/>
    <w:rsid w:val="0052421C"/>
    <w:rsid w:val="00531DAF"/>
    <w:rsid w:val="00562315"/>
    <w:rsid w:val="00582B01"/>
    <w:rsid w:val="00593550"/>
    <w:rsid w:val="005C317A"/>
    <w:rsid w:val="005C6311"/>
    <w:rsid w:val="00604E84"/>
    <w:rsid w:val="00606904"/>
    <w:rsid w:val="00616D12"/>
    <w:rsid w:val="0062183E"/>
    <w:rsid w:val="00662B0E"/>
    <w:rsid w:val="006B6B6B"/>
    <w:rsid w:val="00711F23"/>
    <w:rsid w:val="00721164"/>
    <w:rsid w:val="007371C5"/>
    <w:rsid w:val="00754682"/>
    <w:rsid w:val="007B3B87"/>
    <w:rsid w:val="007B6D64"/>
    <w:rsid w:val="007E0F15"/>
    <w:rsid w:val="007F2E31"/>
    <w:rsid w:val="007F507C"/>
    <w:rsid w:val="00827727"/>
    <w:rsid w:val="00863C69"/>
    <w:rsid w:val="008C65FF"/>
    <w:rsid w:val="008F7127"/>
    <w:rsid w:val="00907146"/>
    <w:rsid w:val="009C0E14"/>
    <w:rsid w:val="009C3A6A"/>
    <w:rsid w:val="009E5331"/>
    <w:rsid w:val="00A66140"/>
    <w:rsid w:val="00A71480"/>
    <w:rsid w:val="00A82006"/>
    <w:rsid w:val="00A92390"/>
    <w:rsid w:val="00AC196C"/>
    <w:rsid w:val="00B429B4"/>
    <w:rsid w:val="00B650F7"/>
    <w:rsid w:val="00BA7338"/>
    <w:rsid w:val="00BF0147"/>
    <w:rsid w:val="00BF0FC3"/>
    <w:rsid w:val="00C14492"/>
    <w:rsid w:val="00C21653"/>
    <w:rsid w:val="00C45259"/>
    <w:rsid w:val="00C5346D"/>
    <w:rsid w:val="00C704F9"/>
    <w:rsid w:val="00CC7DAA"/>
    <w:rsid w:val="00D14BA1"/>
    <w:rsid w:val="00D518DF"/>
    <w:rsid w:val="00D610B4"/>
    <w:rsid w:val="00D62860"/>
    <w:rsid w:val="00D75F9E"/>
    <w:rsid w:val="00D76DEE"/>
    <w:rsid w:val="00DA10BA"/>
    <w:rsid w:val="00DF333B"/>
    <w:rsid w:val="00E201FF"/>
    <w:rsid w:val="00E7390D"/>
    <w:rsid w:val="00E8246C"/>
    <w:rsid w:val="00E86CC9"/>
    <w:rsid w:val="00E971BE"/>
    <w:rsid w:val="00EC3245"/>
    <w:rsid w:val="00EC68AA"/>
    <w:rsid w:val="00EE3444"/>
    <w:rsid w:val="00EE34E2"/>
    <w:rsid w:val="00EE743C"/>
    <w:rsid w:val="00F32823"/>
    <w:rsid w:val="00F54610"/>
    <w:rsid w:val="00F60503"/>
    <w:rsid w:val="00F72839"/>
    <w:rsid w:val="00F765DD"/>
    <w:rsid w:val="00F8116C"/>
    <w:rsid w:val="00F9750C"/>
    <w:rsid w:val="00FC3800"/>
    <w:rsid w:val="00FD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7B"/>
  </w:style>
  <w:style w:type="paragraph" w:styleId="1">
    <w:name w:val="heading 1"/>
    <w:basedOn w:val="a"/>
    <w:next w:val="a"/>
    <w:link w:val="10"/>
    <w:qFormat/>
    <w:rsid w:val="001A1D1E"/>
    <w:pPr>
      <w:keepNext/>
      <w:shd w:val="clear" w:color="auto" w:fill="FFFFFF"/>
      <w:tabs>
        <w:tab w:val="left" w:pos="1196"/>
      </w:tabs>
      <w:spacing w:after="0" w:line="643" w:lineRule="exact"/>
      <w:ind w:left="38" w:right="-40"/>
      <w:jc w:val="center"/>
      <w:outlineLvl w:val="0"/>
    </w:pPr>
    <w:rPr>
      <w:rFonts w:ascii="Arial" w:eastAsia="Times New Roman" w:hAnsi="Arial" w:cs="Times New Roman"/>
      <w:color w:val="000000"/>
      <w:spacing w:val="2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A1D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A1D1E"/>
    <w:pPr>
      <w:keepNext/>
      <w:spacing w:before="360" w:after="180" w:line="240" w:lineRule="auto"/>
      <w:outlineLvl w:val="2"/>
    </w:pPr>
    <w:rPr>
      <w:rFonts w:ascii="Arial" w:eastAsia="Times New Roman" w:hAnsi="Arial" w:cs="Arial"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D1E"/>
    <w:rPr>
      <w:rFonts w:ascii="Arial" w:eastAsia="Times New Roman" w:hAnsi="Arial" w:cs="Times New Roman"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A1D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1D1E"/>
    <w:rPr>
      <w:rFonts w:ascii="Arial" w:eastAsia="Times New Roman" w:hAnsi="Arial" w:cs="Arial"/>
      <w:bCs/>
      <w:sz w:val="28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1A1D1E"/>
  </w:style>
  <w:style w:type="paragraph" w:styleId="a3">
    <w:name w:val="Normal (Web)"/>
    <w:basedOn w:val="a"/>
    <w:uiPriority w:val="99"/>
    <w:unhideWhenUsed/>
    <w:rsid w:val="001A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A1D1E"/>
    <w:rPr>
      <w:b/>
      <w:bCs/>
    </w:rPr>
  </w:style>
  <w:style w:type="character" w:customStyle="1" w:styleId="apple-converted-space">
    <w:name w:val="apple-converted-space"/>
    <w:basedOn w:val="a0"/>
    <w:rsid w:val="001A1D1E"/>
  </w:style>
  <w:style w:type="table" w:styleId="a5">
    <w:name w:val="Table Grid"/>
    <w:basedOn w:val="a1"/>
    <w:uiPriority w:val="59"/>
    <w:rsid w:val="001A1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1A1D1E"/>
    <w:rPr>
      <w:i/>
      <w:iCs/>
    </w:rPr>
  </w:style>
  <w:style w:type="paragraph" w:customStyle="1" w:styleId="Default">
    <w:name w:val="Default"/>
    <w:rsid w:val="001A1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Стиль_обычный"/>
    <w:basedOn w:val="a"/>
    <w:rsid w:val="001A1D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3"/>
      <w:sz w:val="28"/>
      <w:szCs w:val="28"/>
      <w:lang w:eastAsia="ru-RU"/>
    </w:rPr>
  </w:style>
  <w:style w:type="paragraph" w:customStyle="1" w:styleId="21">
    <w:name w:val="Стиль Заголовок 2 + не полужирный не курсив все прописные"/>
    <w:basedOn w:val="2"/>
    <w:rsid w:val="001A1D1E"/>
    <w:pPr>
      <w:spacing w:before="360" w:after="180"/>
    </w:pPr>
    <w:rPr>
      <w:b w:val="0"/>
      <w:bCs w:val="0"/>
      <w:i w:val="0"/>
      <w:iCs w:val="0"/>
      <w:caps/>
    </w:rPr>
  </w:style>
  <w:style w:type="paragraph" w:customStyle="1" w:styleId="12">
    <w:name w:val="заголовок 1"/>
    <w:basedOn w:val="a"/>
    <w:next w:val="a"/>
    <w:rsid w:val="001A1D1E"/>
    <w:pPr>
      <w:keepNext/>
      <w:spacing w:before="240" w:after="240" w:line="240" w:lineRule="auto"/>
      <w:jc w:val="center"/>
    </w:pPr>
    <w:rPr>
      <w:rFonts w:ascii="MS Sans Serif" w:eastAsia="Times New Roman" w:hAnsi="MS Sans Serif" w:cs="Times New Roman"/>
      <w:sz w:val="32"/>
      <w:szCs w:val="20"/>
      <w:lang w:eastAsia="ru-RU"/>
    </w:rPr>
  </w:style>
  <w:style w:type="paragraph" w:customStyle="1" w:styleId="13">
    <w:name w:val="Стиль заголовок 1 + все прописные"/>
    <w:basedOn w:val="12"/>
    <w:rsid w:val="001A1D1E"/>
    <w:pPr>
      <w:jc w:val="left"/>
    </w:pPr>
    <w:rPr>
      <w:caps/>
      <w:sz w:val="28"/>
    </w:rPr>
  </w:style>
  <w:style w:type="paragraph" w:customStyle="1" w:styleId="a8">
    <w:name w:val="Глава"/>
    <w:basedOn w:val="1"/>
    <w:rsid w:val="001A1D1E"/>
    <w:rPr>
      <w:rFonts w:ascii="Times New Roman" w:hAnsi="Times New Roman"/>
      <w:b/>
      <w:bCs/>
      <w:caps/>
      <w:szCs w:val="28"/>
    </w:rPr>
  </w:style>
  <w:style w:type="paragraph" w:styleId="a9">
    <w:name w:val="Document Map"/>
    <w:basedOn w:val="a"/>
    <w:link w:val="aa"/>
    <w:semiHidden/>
    <w:rsid w:val="001A1D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1A1D1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b">
    <w:name w:val="Balloon Text"/>
    <w:basedOn w:val="a"/>
    <w:link w:val="ac"/>
    <w:unhideWhenUsed/>
    <w:rsid w:val="001A1D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1A1D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semiHidden/>
    <w:rsid w:val="001A1D1E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1A1D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rsid w:val="001A1D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A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rsid w:val="001A1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1A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1A1D1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1A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A1D1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1A1D1E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1A1D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A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1A1D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1A1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1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1"/>
    <w:qFormat/>
    <w:rsid w:val="001A1D1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4">
    <w:name w:val="c4"/>
    <w:basedOn w:val="a"/>
    <w:rsid w:val="000D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1C53"/>
  </w:style>
  <w:style w:type="character" w:customStyle="1" w:styleId="c0">
    <w:name w:val="c0"/>
    <w:basedOn w:val="a0"/>
    <w:rsid w:val="000D1C53"/>
  </w:style>
  <w:style w:type="paragraph" w:customStyle="1" w:styleId="16">
    <w:name w:val="Без интервала1"/>
    <w:uiPriority w:val="99"/>
    <w:rsid w:val="00F728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907146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90714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90714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0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7146"/>
  </w:style>
  <w:style w:type="paragraph" w:customStyle="1" w:styleId="c17">
    <w:name w:val="c17"/>
    <w:basedOn w:val="a"/>
    <w:rsid w:val="0090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0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0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D76DEE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  <w:style w:type="paragraph" w:customStyle="1" w:styleId="c35">
    <w:name w:val="c35"/>
    <w:basedOn w:val="a"/>
    <w:rsid w:val="0060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6904"/>
  </w:style>
  <w:style w:type="character" w:customStyle="1" w:styleId="c2">
    <w:name w:val="c2"/>
    <w:basedOn w:val="a0"/>
    <w:rsid w:val="00606904"/>
  </w:style>
  <w:style w:type="paragraph" w:styleId="af7">
    <w:name w:val="No Spacing"/>
    <w:link w:val="af8"/>
    <w:uiPriority w:val="1"/>
    <w:qFormat/>
    <w:rsid w:val="006069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locked/>
    <w:rsid w:val="006069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://www.minsport.gov.ru/%23_blank&amp;sa=D&amp;ust=1509293000923000&amp;usg=AFQjCNF92Nn2qI7adhKCdXGV3h-avtyLw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igsf.biz/dir/&amp;sa=D&amp;ust=1509293000927000&amp;usg=AFQjCNHQiR1M2BZJUNWsaW_oR0pSChL6O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google.com/url?q=http://www&amp;sa=D&amp;ust=1509293000926000&amp;usg=AFQjCNGPyzfTx89-69jE2_F08UBJq-qn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74DC-35FE-4377-929D-785D052E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ДЮСШ</cp:lastModifiedBy>
  <cp:revision>3</cp:revision>
  <cp:lastPrinted>2020-06-29T03:00:00Z</cp:lastPrinted>
  <dcterms:created xsi:type="dcterms:W3CDTF">2023-02-27T08:51:00Z</dcterms:created>
  <dcterms:modified xsi:type="dcterms:W3CDTF">2023-12-19T07:43:00Z</dcterms:modified>
</cp:coreProperties>
</file>